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22"/>
        <w:gridCol w:w="580"/>
        <w:gridCol w:w="144"/>
        <w:gridCol w:w="697"/>
        <w:gridCol w:w="13"/>
        <w:gridCol w:w="241"/>
        <w:gridCol w:w="327"/>
        <w:gridCol w:w="83"/>
        <w:gridCol w:w="1333"/>
        <w:gridCol w:w="535"/>
        <w:gridCol w:w="229"/>
        <w:gridCol w:w="231"/>
        <w:gridCol w:w="283"/>
        <w:gridCol w:w="250"/>
        <w:gridCol w:w="396"/>
        <w:gridCol w:w="217"/>
        <w:gridCol w:w="208"/>
        <w:gridCol w:w="50"/>
        <w:gridCol w:w="423"/>
        <w:gridCol w:w="433"/>
        <w:gridCol w:w="94"/>
        <w:gridCol w:w="235"/>
        <w:gridCol w:w="196"/>
        <w:gridCol w:w="35"/>
        <w:gridCol w:w="15"/>
        <w:gridCol w:w="169"/>
        <w:gridCol w:w="1270"/>
        <w:gridCol w:w="412"/>
      </w:tblGrid>
      <w:tr w:rsidR="00EE015D" w:rsidRPr="00A94F45" w:rsidTr="00535178">
        <w:tc>
          <w:tcPr>
            <w:tcW w:w="5000" w:type="pct"/>
            <w:gridSpan w:val="28"/>
            <w:shd w:val="clear" w:color="auto" w:fill="D9D9D9" w:themeFill="background1" w:themeFillShade="D9"/>
          </w:tcPr>
          <w:p w:rsidR="00EE015D" w:rsidRPr="00C51BAA" w:rsidRDefault="00EE015D" w:rsidP="00EE015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IDENTIFICACIÓN DEL CAMBIO</w:t>
            </w:r>
          </w:p>
        </w:tc>
      </w:tr>
      <w:tr w:rsidR="0045422D" w:rsidRPr="00A94F45" w:rsidTr="00535178">
        <w:tc>
          <w:tcPr>
            <w:tcW w:w="5000" w:type="pct"/>
            <w:gridSpan w:val="28"/>
          </w:tcPr>
          <w:p w:rsidR="0045422D" w:rsidRPr="00C51BAA" w:rsidRDefault="003A4F0D" w:rsidP="000F2A9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FECHA:</w:t>
            </w:r>
            <w:r w:rsidR="0045422D"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 w:rsidR="00180A1F"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bookmarkStart w:id="0" w:name="_GoBack"/>
            <w:bookmarkEnd w:id="0"/>
          </w:p>
        </w:tc>
      </w:tr>
      <w:tr w:rsidR="0045422D" w:rsidRPr="00A94F45" w:rsidTr="00535178">
        <w:tc>
          <w:tcPr>
            <w:tcW w:w="5000" w:type="pct"/>
            <w:gridSpan w:val="28"/>
          </w:tcPr>
          <w:p w:rsidR="0045422D" w:rsidRPr="00C51BAA" w:rsidRDefault="0045422D" w:rsidP="000F2A9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RESPONSABLE DE LA PLANIFICACIÓN:</w:t>
            </w:r>
            <w:r w:rsidR="00180A1F"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 </w:t>
            </w:r>
          </w:p>
        </w:tc>
      </w:tr>
      <w:tr w:rsidR="0045422D" w:rsidRPr="00A94F45" w:rsidTr="00535178">
        <w:tc>
          <w:tcPr>
            <w:tcW w:w="5000" w:type="pct"/>
            <w:gridSpan w:val="28"/>
          </w:tcPr>
          <w:p w:rsidR="0045422D" w:rsidRPr="00C51BAA" w:rsidRDefault="0045422D" w:rsidP="00ED671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ORIGEN DEL CAMBIO:</w:t>
            </w: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ab/>
            </w:r>
          </w:p>
        </w:tc>
      </w:tr>
      <w:tr w:rsidR="00FC0E11" w:rsidRPr="00A94F45" w:rsidTr="00FC4690">
        <w:tc>
          <w:tcPr>
            <w:tcW w:w="1016" w:type="pct"/>
            <w:gridSpan w:val="5"/>
            <w:vAlign w:val="center"/>
          </w:tcPr>
          <w:p w:rsidR="0045422D" w:rsidRPr="00C51BAA" w:rsidRDefault="00535178" w:rsidP="00FE1F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Cambio en la normatividad</w:t>
            </w:r>
          </w:p>
        </w:tc>
        <w:tc>
          <w:tcPr>
            <w:tcW w:w="338" w:type="pct"/>
            <w:gridSpan w:val="3"/>
            <w:vAlign w:val="center"/>
          </w:tcPr>
          <w:p w:rsidR="0045422D" w:rsidRPr="00C51BAA" w:rsidRDefault="0045422D" w:rsidP="003A4F0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45422D" w:rsidRPr="00C51BAA" w:rsidRDefault="00FC4690" w:rsidP="00FC469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M</w:t>
            </w:r>
            <w:r w:rsidR="00535178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odificaciones </w:t>
            </w: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en </w:t>
            </w:r>
            <w:r w:rsidR="00EE015D" w:rsidRPr="00C51BAA">
              <w:rPr>
                <w:rFonts w:ascii="Arial" w:hAnsi="Arial" w:cs="Arial"/>
                <w:sz w:val="22"/>
                <w:szCs w:val="22"/>
                <w:lang w:val="es-CO"/>
              </w:rPr>
              <w:t>contexto interno o externo</w:t>
            </w:r>
          </w:p>
        </w:tc>
        <w:tc>
          <w:tcPr>
            <w:tcW w:w="147" w:type="pct"/>
            <w:vAlign w:val="center"/>
          </w:tcPr>
          <w:p w:rsidR="0045422D" w:rsidRPr="00C51BAA" w:rsidRDefault="0045422D" w:rsidP="003A4F0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028" w:type="pct"/>
            <w:gridSpan w:val="7"/>
            <w:vAlign w:val="center"/>
          </w:tcPr>
          <w:p w:rsidR="0045422D" w:rsidRPr="00C51BAA" w:rsidRDefault="00EE015D" w:rsidP="00FE1F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Necesidades y/o expectativas de las partes interesadas</w:t>
            </w:r>
          </w:p>
        </w:tc>
        <w:tc>
          <w:tcPr>
            <w:tcW w:w="169" w:type="pct"/>
            <w:gridSpan w:val="2"/>
            <w:vAlign w:val="center"/>
          </w:tcPr>
          <w:p w:rsidR="0045422D" w:rsidRPr="00C51BAA" w:rsidRDefault="0045422D" w:rsidP="003A4F0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76" w:type="pct"/>
            <w:gridSpan w:val="5"/>
            <w:vAlign w:val="center"/>
          </w:tcPr>
          <w:p w:rsidR="0045422D" w:rsidRPr="00C51BAA" w:rsidRDefault="00535178" w:rsidP="0053517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Actualización en las n</w:t>
            </w:r>
            <w:r w:rsidR="00EE015D" w:rsidRPr="00C51BAA">
              <w:rPr>
                <w:rFonts w:ascii="Arial" w:hAnsi="Arial" w:cs="Arial"/>
                <w:sz w:val="22"/>
                <w:szCs w:val="22"/>
                <w:lang w:val="es-CO"/>
              </w:rPr>
              <w:t>ormas de Sistemas de Gestión</w:t>
            </w:r>
          </w:p>
        </w:tc>
        <w:tc>
          <w:tcPr>
            <w:tcW w:w="215" w:type="pct"/>
            <w:vAlign w:val="center"/>
          </w:tcPr>
          <w:p w:rsidR="0045422D" w:rsidRPr="00C51BAA" w:rsidRDefault="0045422D" w:rsidP="003A4F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FC0E11" w:rsidRPr="00A94F45" w:rsidTr="00FC4690">
        <w:trPr>
          <w:trHeight w:val="373"/>
        </w:trPr>
        <w:tc>
          <w:tcPr>
            <w:tcW w:w="1016" w:type="pct"/>
            <w:gridSpan w:val="5"/>
            <w:vAlign w:val="center"/>
          </w:tcPr>
          <w:p w:rsidR="00FE1FA9" w:rsidRPr="00C51BAA" w:rsidRDefault="00535178" w:rsidP="0053517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Cambios en la e</w:t>
            </w:r>
            <w:r w:rsidR="00EE015D" w:rsidRPr="00C51BAA">
              <w:rPr>
                <w:rFonts w:ascii="Arial" w:hAnsi="Arial" w:cs="Arial"/>
                <w:sz w:val="22"/>
                <w:szCs w:val="22"/>
                <w:lang w:val="es-CO"/>
              </w:rPr>
              <w:t>structura organizacional</w:t>
            </w:r>
          </w:p>
        </w:tc>
        <w:tc>
          <w:tcPr>
            <w:tcW w:w="338" w:type="pct"/>
            <w:gridSpan w:val="3"/>
            <w:vAlign w:val="center"/>
          </w:tcPr>
          <w:p w:rsidR="00FE1FA9" w:rsidRPr="00C51BAA" w:rsidRDefault="00FE1FA9" w:rsidP="003A4F0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FE1FA9" w:rsidRPr="00C51BAA" w:rsidRDefault="00EE015D" w:rsidP="00FE1F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Cambios en los procesos</w:t>
            </w:r>
          </w:p>
        </w:tc>
        <w:tc>
          <w:tcPr>
            <w:tcW w:w="147" w:type="pct"/>
            <w:vAlign w:val="center"/>
          </w:tcPr>
          <w:p w:rsidR="00FE1FA9" w:rsidRPr="00C51BAA" w:rsidRDefault="00FE1FA9" w:rsidP="003A4F0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028" w:type="pct"/>
            <w:gridSpan w:val="7"/>
            <w:vAlign w:val="center"/>
          </w:tcPr>
          <w:p w:rsidR="00FE1FA9" w:rsidRPr="00C51BAA" w:rsidRDefault="00EE015D" w:rsidP="00FE1F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Cambios en el producto/servicio</w:t>
            </w:r>
          </w:p>
        </w:tc>
        <w:tc>
          <w:tcPr>
            <w:tcW w:w="169" w:type="pct"/>
            <w:gridSpan w:val="2"/>
            <w:vAlign w:val="center"/>
          </w:tcPr>
          <w:p w:rsidR="00FE1FA9" w:rsidRPr="00C51BAA" w:rsidRDefault="00FE1FA9" w:rsidP="003A4F0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76" w:type="pct"/>
            <w:gridSpan w:val="5"/>
            <w:vAlign w:val="center"/>
          </w:tcPr>
          <w:p w:rsidR="00FE1FA9" w:rsidRPr="00C51BAA" w:rsidRDefault="00EE015D" w:rsidP="00FE1F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Innovación</w:t>
            </w:r>
          </w:p>
        </w:tc>
        <w:tc>
          <w:tcPr>
            <w:tcW w:w="215" w:type="pct"/>
            <w:vAlign w:val="center"/>
          </w:tcPr>
          <w:p w:rsidR="00FE1FA9" w:rsidRPr="00C51BAA" w:rsidRDefault="00FE1FA9" w:rsidP="003A4F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1016" w:type="pct"/>
            <w:gridSpan w:val="5"/>
            <w:vAlign w:val="center"/>
          </w:tcPr>
          <w:p w:rsidR="00EE015D" w:rsidRPr="00C51BAA" w:rsidRDefault="00EE015D" w:rsidP="00FE1FA9">
            <w:pPr>
              <w:rPr>
                <w:rFonts w:ascii="Arial" w:hAnsi="Arial" w:cs="Arial"/>
                <w:sz w:val="22"/>
                <w:szCs w:val="22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Riesgos y/u oportunidades identificados</w:t>
            </w:r>
          </w:p>
        </w:tc>
        <w:tc>
          <w:tcPr>
            <w:tcW w:w="338" w:type="pct"/>
            <w:gridSpan w:val="3"/>
            <w:vAlign w:val="center"/>
          </w:tcPr>
          <w:p w:rsidR="00EE015D" w:rsidRPr="00C51BAA" w:rsidRDefault="00EE015D" w:rsidP="003A4F0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EE015D" w:rsidRPr="00C51BAA" w:rsidRDefault="00EE015D" w:rsidP="00FE1F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Disponibilidad de recursos</w:t>
            </w:r>
          </w:p>
        </w:tc>
        <w:tc>
          <w:tcPr>
            <w:tcW w:w="147" w:type="pct"/>
            <w:vAlign w:val="center"/>
          </w:tcPr>
          <w:p w:rsidR="00EE015D" w:rsidRPr="00C51BAA" w:rsidRDefault="00EE015D" w:rsidP="003A4F0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028" w:type="pct"/>
            <w:gridSpan w:val="7"/>
            <w:vAlign w:val="center"/>
          </w:tcPr>
          <w:p w:rsidR="00EE015D" w:rsidRPr="00C51BAA" w:rsidRDefault="00EE015D" w:rsidP="00FE1F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Otro ¿Cuál?</w:t>
            </w:r>
          </w:p>
        </w:tc>
        <w:tc>
          <w:tcPr>
            <w:tcW w:w="1260" w:type="pct"/>
            <w:gridSpan w:val="8"/>
          </w:tcPr>
          <w:p w:rsidR="00EE015D" w:rsidRPr="00C51BAA" w:rsidRDefault="00EE015D" w:rsidP="00EE015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EE015D" w:rsidRPr="00A94F45" w:rsidTr="00535178">
        <w:trPr>
          <w:trHeight w:val="246"/>
          <w:tblHeader/>
        </w:trPr>
        <w:tc>
          <w:tcPr>
            <w:tcW w:w="5000" w:type="pct"/>
            <w:gridSpan w:val="28"/>
            <w:shd w:val="clear" w:color="auto" w:fill="D9D9D9" w:themeFill="background1" w:themeFillShade="D9"/>
          </w:tcPr>
          <w:p w:rsidR="00EE015D" w:rsidRPr="00C51BAA" w:rsidRDefault="00EE015D" w:rsidP="00EE015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ANÁLISIS DEL CAMBIO</w:t>
            </w:r>
          </w:p>
        </w:tc>
      </w:tr>
      <w:tr w:rsidR="00FE1FA9" w:rsidRPr="00A94F45" w:rsidTr="00535178">
        <w:trPr>
          <w:trHeight w:val="246"/>
        </w:trPr>
        <w:tc>
          <w:tcPr>
            <w:tcW w:w="5000" w:type="pct"/>
            <w:gridSpan w:val="28"/>
          </w:tcPr>
          <w:p w:rsidR="00773E4B" w:rsidRPr="00C51BAA" w:rsidRDefault="00FE1FA9" w:rsidP="004B416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DESCRIPCIÓN DEL CAMBIO</w:t>
            </w: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6910F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4B416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PROPÓSITO DEL CAMBIO</w:t>
            </w: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D80FA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4B416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CONSECUENCIAS O EFECTOS POTENCIALES</w:t>
            </w: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D80FA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4B416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PROCESOS AFECTADOS POR EL CAMBIO</w:t>
            </w: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9B588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4B416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INFORMACIÓN DOCUMENTADA SOPORTE PARA EL CAMBIO</w:t>
            </w:r>
          </w:p>
        </w:tc>
      </w:tr>
      <w:tr w:rsidR="00180A1F" w:rsidRPr="00A94F45" w:rsidTr="00535178">
        <w:tc>
          <w:tcPr>
            <w:tcW w:w="5000" w:type="pct"/>
            <w:gridSpan w:val="28"/>
          </w:tcPr>
          <w:p w:rsidR="00180A1F" w:rsidRPr="00C51BAA" w:rsidRDefault="00180A1F" w:rsidP="00FE1F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eastAsia="Verdana" w:hAnsi="Arial" w:cs="Arial"/>
                <w:sz w:val="22"/>
                <w:szCs w:val="22"/>
              </w:rPr>
              <w:t xml:space="preserve"> </w:t>
            </w:r>
          </w:p>
        </w:tc>
      </w:tr>
      <w:tr w:rsidR="009B5880" w:rsidRPr="00A94F45" w:rsidTr="00535178">
        <w:tc>
          <w:tcPr>
            <w:tcW w:w="5000" w:type="pct"/>
            <w:gridSpan w:val="28"/>
            <w:shd w:val="clear" w:color="auto" w:fill="D9D9D9" w:themeFill="background1" w:themeFillShade="D9"/>
          </w:tcPr>
          <w:p w:rsidR="009B5880" w:rsidRPr="00C51BAA" w:rsidRDefault="0097038C" w:rsidP="009F71E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br w:type="page"/>
            </w:r>
            <w:r w:rsidR="009B5880"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EQUIPO DE TRABAJO PARA EL CAMBIO</w:t>
            </w:r>
          </w:p>
        </w:tc>
      </w:tr>
      <w:tr w:rsidR="00FC0E11" w:rsidRPr="00A94F45" w:rsidTr="00FC4690">
        <w:tc>
          <w:tcPr>
            <w:tcW w:w="2444" w:type="pct"/>
            <w:gridSpan w:val="11"/>
          </w:tcPr>
          <w:p w:rsidR="009F71EF" w:rsidRPr="00C51BAA" w:rsidRDefault="009B5880" w:rsidP="009B5880">
            <w:pPr>
              <w:pStyle w:val="Prrafodelista"/>
              <w:tabs>
                <w:tab w:val="center" w:pos="1909"/>
                <w:tab w:val="left" w:pos="2901"/>
              </w:tabs>
              <w:ind w:left="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ab/>
            </w:r>
            <w:r w:rsidR="009F71EF"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</w:t>
            </w: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ab/>
            </w:r>
          </w:p>
        </w:tc>
        <w:tc>
          <w:tcPr>
            <w:tcW w:w="1466" w:type="pct"/>
            <w:gridSpan w:val="11"/>
          </w:tcPr>
          <w:p w:rsidR="009F71EF" w:rsidRPr="00C51BAA" w:rsidRDefault="009F71EF" w:rsidP="009F71E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CARGO</w:t>
            </w:r>
          </w:p>
        </w:tc>
        <w:tc>
          <w:tcPr>
            <w:tcW w:w="1091" w:type="pct"/>
            <w:gridSpan w:val="6"/>
          </w:tcPr>
          <w:p w:rsidR="009F71EF" w:rsidRPr="00C51BAA" w:rsidRDefault="009F71EF" w:rsidP="009F71E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PROCESO</w:t>
            </w:r>
          </w:p>
        </w:tc>
      </w:tr>
      <w:tr w:rsidR="00FC0E11" w:rsidRPr="00A94F45" w:rsidTr="00FC4690">
        <w:tc>
          <w:tcPr>
            <w:tcW w:w="2444" w:type="pct"/>
            <w:gridSpan w:val="11"/>
            <w:vAlign w:val="center"/>
          </w:tcPr>
          <w:p w:rsidR="00E75609" w:rsidRPr="00C51BAA" w:rsidRDefault="00E75609" w:rsidP="00A94F45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66" w:type="pct"/>
            <w:gridSpan w:val="11"/>
            <w:vAlign w:val="center"/>
          </w:tcPr>
          <w:p w:rsidR="00E75609" w:rsidRPr="00C51BAA" w:rsidRDefault="00E75609" w:rsidP="00A94F45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091" w:type="pct"/>
            <w:gridSpan w:val="6"/>
            <w:vAlign w:val="center"/>
          </w:tcPr>
          <w:p w:rsidR="00E75609" w:rsidRPr="00C51BAA" w:rsidRDefault="00E75609" w:rsidP="00A94F45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E4BF4" w:rsidRPr="00A94F45" w:rsidTr="00535178">
        <w:tc>
          <w:tcPr>
            <w:tcW w:w="5000" w:type="pct"/>
            <w:gridSpan w:val="28"/>
            <w:shd w:val="clear" w:color="auto" w:fill="D9D9D9" w:themeFill="background1" w:themeFillShade="D9"/>
          </w:tcPr>
          <w:p w:rsidR="00EE4BF4" w:rsidRPr="00C51BAA" w:rsidRDefault="00EE4BF4" w:rsidP="00EE4B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ACEPTACIÓN DEL CAMBIO</w:t>
            </w:r>
          </w:p>
        </w:tc>
      </w:tr>
      <w:tr w:rsidR="00D14C92" w:rsidRPr="00A94F45" w:rsidTr="00D14C92">
        <w:tc>
          <w:tcPr>
            <w:tcW w:w="572" w:type="pct"/>
            <w:gridSpan w:val="2"/>
          </w:tcPr>
          <w:p w:rsidR="00EE4BF4" w:rsidRPr="00C51BAA" w:rsidRDefault="00EE4BF4" w:rsidP="00EE4B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DECISIÓN</w:t>
            </w:r>
          </w:p>
        </w:tc>
        <w:tc>
          <w:tcPr>
            <w:tcW w:w="4428" w:type="pct"/>
            <w:gridSpan w:val="26"/>
          </w:tcPr>
          <w:p w:rsidR="00EE4BF4" w:rsidRPr="00C51BAA" w:rsidRDefault="00EE4BF4" w:rsidP="00EE4B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JUSTIFICACIÓN</w:t>
            </w:r>
          </w:p>
        </w:tc>
      </w:tr>
      <w:tr w:rsidR="00FC0E11" w:rsidRPr="00A94F45" w:rsidTr="00D14C92">
        <w:trPr>
          <w:trHeight w:val="171"/>
        </w:trPr>
        <w:tc>
          <w:tcPr>
            <w:tcW w:w="271" w:type="pct"/>
            <w:vAlign w:val="center"/>
          </w:tcPr>
          <w:p w:rsidR="00EE4BF4" w:rsidRPr="00C51BAA" w:rsidRDefault="00EE4BF4" w:rsidP="00EE4B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SI</w:t>
            </w:r>
          </w:p>
        </w:tc>
        <w:tc>
          <w:tcPr>
            <w:tcW w:w="301" w:type="pct"/>
            <w:vAlign w:val="center"/>
          </w:tcPr>
          <w:p w:rsidR="00EE4BF4" w:rsidRPr="00C51BAA" w:rsidRDefault="00EE4BF4" w:rsidP="00EE4B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28" w:type="pct"/>
            <w:gridSpan w:val="26"/>
          </w:tcPr>
          <w:p w:rsidR="00EE4BF4" w:rsidRPr="00C51BAA" w:rsidRDefault="00EE4BF4" w:rsidP="00EE4BF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FC0E11" w:rsidRPr="00A94F45" w:rsidTr="00D14C92">
        <w:tc>
          <w:tcPr>
            <w:tcW w:w="271" w:type="pct"/>
            <w:vAlign w:val="center"/>
          </w:tcPr>
          <w:p w:rsidR="00EE4BF4" w:rsidRPr="00C51BAA" w:rsidRDefault="00EE4BF4" w:rsidP="00EE4B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NO</w:t>
            </w:r>
          </w:p>
        </w:tc>
        <w:tc>
          <w:tcPr>
            <w:tcW w:w="301" w:type="pct"/>
            <w:vAlign w:val="center"/>
          </w:tcPr>
          <w:p w:rsidR="00EE4BF4" w:rsidRPr="00C51BAA" w:rsidRDefault="00EE4BF4" w:rsidP="00EE4BF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28" w:type="pct"/>
            <w:gridSpan w:val="26"/>
          </w:tcPr>
          <w:p w:rsidR="00EE4BF4" w:rsidRPr="00C51BAA" w:rsidRDefault="00EE4BF4" w:rsidP="000F2A9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EE4BF4" w:rsidRPr="00A94F45" w:rsidTr="00535178">
        <w:trPr>
          <w:tblHeader/>
        </w:trPr>
        <w:tc>
          <w:tcPr>
            <w:tcW w:w="5000" w:type="pct"/>
            <w:gridSpan w:val="28"/>
            <w:shd w:val="clear" w:color="auto" w:fill="D9D9D9" w:themeFill="background1" w:themeFillShade="D9"/>
            <w:vAlign w:val="center"/>
          </w:tcPr>
          <w:p w:rsidR="00EE4BF4" w:rsidRPr="00C51BAA" w:rsidRDefault="009F71EF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  </w:t>
            </w:r>
            <w:r w:rsidR="00EE4BF4"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PLANIFICACIÓN DEL CAMBIO</w:t>
            </w:r>
          </w:p>
        </w:tc>
      </w:tr>
      <w:tr w:rsidR="00EE4BF4" w:rsidRPr="00A94F45" w:rsidTr="00535178">
        <w:tc>
          <w:tcPr>
            <w:tcW w:w="5000" w:type="pct"/>
            <w:gridSpan w:val="28"/>
            <w:shd w:val="clear" w:color="auto" w:fill="auto"/>
            <w:vAlign w:val="center"/>
          </w:tcPr>
          <w:p w:rsidR="00EE4BF4" w:rsidRPr="00C51BAA" w:rsidRDefault="00EE4BF4" w:rsidP="00EE4BF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PREGUNTA</w:t>
            </w:r>
          </w:p>
        </w:tc>
        <w:tc>
          <w:tcPr>
            <w:tcW w:w="206" w:type="pct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SI</w:t>
            </w:r>
          </w:p>
        </w:tc>
        <w:tc>
          <w:tcPr>
            <w:tcW w:w="467" w:type="pct"/>
            <w:gridSpan w:val="4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NO</w:t>
            </w:r>
          </w:p>
        </w:tc>
        <w:tc>
          <w:tcPr>
            <w:tcW w:w="1487" w:type="pct"/>
            <w:gridSpan w:val="9"/>
            <w:vAlign w:val="center"/>
          </w:tcPr>
          <w:p w:rsidR="00773E4B" w:rsidRPr="00C51BAA" w:rsidRDefault="00662B34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JUSTIFICACIÓN</w:t>
            </w: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773E4B" w:rsidRPr="00C51BAA" w:rsidRDefault="008A53E7" w:rsidP="008A53E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¿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>El cambio implica modificaciones en la planeación estratégica?</w:t>
            </w:r>
          </w:p>
        </w:tc>
        <w:tc>
          <w:tcPr>
            <w:tcW w:w="206" w:type="pct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773E4B" w:rsidRPr="00C51BAA" w:rsidRDefault="008A53E7" w:rsidP="008A53E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¿Es necesario modificar 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la </w:t>
            </w:r>
            <w:r w:rsidR="00662B34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Política 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y los </w:t>
            </w:r>
            <w:r w:rsidR="00662B34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Objetivos 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de </w:t>
            </w: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la 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>calidad?</w:t>
            </w:r>
          </w:p>
        </w:tc>
        <w:tc>
          <w:tcPr>
            <w:tcW w:w="206" w:type="pct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773E4B" w:rsidRPr="00C51BAA" w:rsidRDefault="008A53E7" w:rsidP="008A53E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¿Es necesario modificar 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el Mapa de Procesos? </w:t>
            </w:r>
          </w:p>
        </w:tc>
        <w:tc>
          <w:tcPr>
            <w:tcW w:w="206" w:type="pct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773E4B" w:rsidRPr="00C51BAA" w:rsidRDefault="00662B34" w:rsidP="00662B3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¿Es necesario modificar el objetivo o alcance 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de </w:t>
            </w: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algún 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>p</w:t>
            </w: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roceso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206" w:type="pct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773E4B" w:rsidRPr="00C51BAA" w:rsidRDefault="00773E4B" w:rsidP="000748F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662B34" w:rsidRPr="00C51BAA" w:rsidRDefault="00662B34" w:rsidP="00662B3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¿Es necesario modificar las actividades, las secuencias o las interacciones de algún proceso?</w:t>
            </w:r>
          </w:p>
        </w:tc>
        <w:tc>
          <w:tcPr>
            <w:tcW w:w="206" w:type="pct"/>
            <w:vAlign w:val="center"/>
          </w:tcPr>
          <w:p w:rsidR="00662B34" w:rsidRPr="00C51BAA" w:rsidRDefault="00662B34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662B34" w:rsidRPr="00C51BAA" w:rsidRDefault="00662B34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662B34" w:rsidRPr="00C51BAA" w:rsidRDefault="00662B34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662B34" w:rsidRPr="00C51BAA" w:rsidRDefault="00662B34" w:rsidP="00662B3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¿Es necesario ajustar los parámetros de control o mecanismo de seguimiento, medición, análisis y evaluación de algún proceso?</w:t>
            </w:r>
          </w:p>
        </w:tc>
        <w:tc>
          <w:tcPr>
            <w:tcW w:w="206" w:type="pct"/>
            <w:vAlign w:val="center"/>
          </w:tcPr>
          <w:p w:rsidR="00662B34" w:rsidRPr="00C51BAA" w:rsidRDefault="00662B34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662B34" w:rsidRPr="00C51BAA" w:rsidRDefault="00662B34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D418CA" w:rsidRPr="00C51BAA" w:rsidRDefault="00D418CA" w:rsidP="004C4AC5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662B34" w:rsidRPr="00C51BAA" w:rsidRDefault="00662B34" w:rsidP="00662B3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¿Es necesario contratar externamente algún proceso, producto y/o servicio?</w:t>
            </w:r>
          </w:p>
        </w:tc>
        <w:tc>
          <w:tcPr>
            <w:tcW w:w="206" w:type="pct"/>
            <w:vAlign w:val="center"/>
          </w:tcPr>
          <w:p w:rsidR="00662B34" w:rsidRPr="00C51BAA" w:rsidRDefault="00662B34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662B34" w:rsidRPr="00C51BAA" w:rsidRDefault="00662B34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662B34" w:rsidRPr="00C51BAA" w:rsidRDefault="00662B34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773E4B" w:rsidRPr="00C51BAA" w:rsidRDefault="004B4165" w:rsidP="008A53E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¿Es necesario programar formación al personal involucrado?</w:t>
            </w:r>
          </w:p>
        </w:tc>
        <w:tc>
          <w:tcPr>
            <w:tcW w:w="206" w:type="pct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773E4B" w:rsidRPr="00C51BAA" w:rsidRDefault="00773E4B" w:rsidP="000748F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35178" w:rsidRPr="00A94F45" w:rsidTr="00FC4690">
        <w:tc>
          <w:tcPr>
            <w:tcW w:w="2841" w:type="pct"/>
            <w:gridSpan w:val="14"/>
            <w:vAlign w:val="center"/>
          </w:tcPr>
          <w:p w:rsidR="00773E4B" w:rsidRPr="00C51BAA" w:rsidRDefault="004B4165" w:rsidP="00BA5B0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sz w:val="22"/>
                <w:szCs w:val="22"/>
                <w:lang w:val="es-CO"/>
              </w:rPr>
              <w:t>¿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Se requiere </w:t>
            </w:r>
            <w:r w:rsidR="00BA5B00" w:rsidRPr="00C51BAA">
              <w:rPr>
                <w:rFonts w:ascii="Arial" w:hAnsi="Arial" w:cs="Arial"/>
                <w:sz w:val="22"/>
                <w:szCs w:val="22"/>
                <w:lang w:val="es-CO"/>
              </w:rPr>
              <w:t>actualizar el mapa de riesgos</w:t>
            </w:r>
            <w:r w:rsidR="00EE6197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 de algún proceso</w:t>
            </w:r>
            <w:r w:rsidR="00BA5B00" w:rsidRPr="00C51BAA">
              <w:rPr>
                <w:rFonts w:ascii="Arial" w:hAnsi="Arial" w:cs="Arial"/>
                <w:sz w:val="22"/>
                <w:szCs w:val="22"/>
                <w:lang w:val="es-CO"/>
              </w:rPr>
              <w:t xml:space="preserve"> e identificar </w:t>
            </w:r>
            <w:r w:rsidR="00773E4B" w:rsidRPr="00C51BAA">
              <w:rPr>
                <w:rFonts w:ascii="Arial" w:hAnsi="Arial" w:cs="Arial"/>
                <w:sz w:val="22"/>
                <w:szCs w:val="22"/>
                <w:lang w:val="es-CO"/>
              </w:rPr>
              <w:t>nuevos controles?</w:t>
            </w:r>
          </w:p>
        </w:tc>
        <w:tc>
          <w:tcPr>
            <w:tcW w:w="206" w:type="pct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7" w:type="pct"/>
            <w:gridSpan w:val="4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87" w:type="pct"/>
            <w:gridSpan w:val="9"/>
            <w:vAlign w:val="center"/>
          </w:tcPr>
          <w:p w:rsidR="00773E4B" w:rsidRPr="00C51BAA" w:rsidRDefault="00773E4B" w:rsidP="00773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B4165" w:rsidRPr="00A94F45" w:rsidTr="00535178">
        <w:tc>
          <w:tcPr>
            <w:tcW w:w="5000" w:type="pct"/>
            <w:gridSpan w:val="28"/>
            <w:vAlign w:val="center"/>
          </w:tcPr>
          <w:p w:rsidR="004B4165" w:rsidRPr="00C51BAA" w:rsidRDefault="004B4165" w:rsidP="004B416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RECURSOS NECESARIOS</w:t>
            </w:r>
          </w:p>
        </w:tc>
      </w:tr>
      <w:tr w:rsidR="004B4165" w:rsidRPr="00A94F45" w:rsidTr="00535178">
        <w:tc>
          <w:tcPr>
            <w:tcW w:w="5000" w:type="pct"/>
            <w:gridSpan w:val="28"/>
            <w:vAlign w:val="center"/>
          </w:tcPr>
          <w:p w:rsidR="00FB0EB5" w:rsidRPr="00C51BAA" w:rsidRDefault="00FB0EB5" w:rsidP="004B41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E6197" w:rsidRPr="00A94F45" w:rsidTr="00535178">
        <w:tc>
          <w:tcPr>
            <w:tcW w:w="5000" w:type="pct"/>
            <w:gridSpan w:val="28"/>
            <w:shd w:val="clear" w:color="auto" w:fill="D9D9D9" w:themeFill="background1" w:themeFillShade="D9"/>
          </w:tcPr>
          <w:p w:rsidR="00EE6197" w:rsidRPr="00C51BAA" w:rsidRDefault="00EE6197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RIESGOS ASOCIADOS AL CAMBIO</w:t>
            </w:r>
          </w:p>
        </w:tc>
      </w:tr>
      <w:tr w:rsidR="00D14C92" w:rsidRPr="00A94F45" w:rsidTr="00D14C92">
        <w:trPr>
          <w:trHeight w:val="65"/>
        </w:trPr>
        <w:tc>
          <w:tcPr>
            <w:tcW w:w="1009" w:type="pct"/>
            <w:gridSpan w:val="4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316" w:type="pct"/>
            <w:gridSpan w:val="6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CAUSAS</w:t>
            </w:r>
          </w:p>
        </w:tc>
        <w:tc>
          <w:tcPr>
            <w:tcW w:w="969" w:type="pct"/>
            <w:gridSpan w:val="8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EFECTOS POTENCIALES</w:t>
            </w:r>
          </w:p>
        </w:tc>
        <w:tc>
          <w:tcPr>
            <w:tcW w:w="736" w:type="pct"/>
            <w:gridSpan w:val="6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MEDIDAS DE CONTROL</w:t>
            </w:r>
          </w:p>
        </w:tc>
        <w:tc>
          <w:tcPr>
            <w:tcW w:w="970" w:type="pct"/>
            <w:gridSpan w:val="4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RESPONSABLE</w:t>
            </w:r>
          </w:p>
        </w:tc>
      </w:tr>
      <w:tr w:rsidR="00D14C92" w:rsidRPr="00A94F45" w:rsidTr="00D14C92">
        <w:trPr>
          <w:trHeight w:val="64"/>
        </w:trPr>
        <w:tc>
          <w:tcPr>
            <w:tcW w:w="1009" w:type="pct"/>
            <w:gridSpan w:val="4"/>
            <w:vAlign w:val="center"/>
          </w:tcPr>
          <w:p w:rsidR="00BA5B00" w:rsidRPr="00C51BAA" w:rsidRDefault="00BA5B00" w:rsidP="002A0E8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316" w:type="pct"/>
            <w:gridSpan w:val="6"/>
            <w:vAlign w:val="center"/>
          </w:tcPr>
          <w:p w:rsidR="00BA5B00" w:rsidRPr="00C51BAA" w:rsidRDefault="00BA5B00" w:rsidP="002A0E8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69" w:type="pct"/>
            <w:gridSpan w:val="8"/>
            <w:vAlign w:val="center"/>
          </w:tcPr>
          <w:p w:rsidR="00180A1F" w:rsidRPr="00C51BAA" w:rsidRDefault="00180A1F" w:rsidP="002A0E8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6" w:type="pct"/>
            <w:gridSpan w:val="6"/>
            <w:vAlign w:val="center"/>
          </w:tcPr>
          <w:p w:rsidR="00180A1F" w:rsidRPr="00C51BAA" w:rsidRDefault="00180A1F" w:rsidP="002A0E8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70" w:type="pct"/>
            <w:gridSpan w:val="4"/>
            <w:vAlign w:val="center"/>
          </w:tcPr>
          <w:p w:rsidR="00180A1F" w:rsidRPr="00C51BAA" w:rsidRDefault="00180A1F" w:rsidP="00EE619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E6197" w:rsidRPr="00A94F45" w:rsidTr="00535178">
        <w:trPr>
          <w:trHeight w:val="64"/>
        </w:trPr>
        <w:tc>
          <w:tcPr>
            <w:tcW w:w="5000" w:type="pct"/>
            <w:gridSpan w:val="28"/>
            <w:shd w:val="clear" w:color="auto" w:fill="D9D9D9" w:themeFill="background1" w:themeFillShade="D9"/>
            <w:vAlign w:val="center"/>
          </w:tcPr>
          <w:p w:rsidR="00EE6197" w:rsidRPr="00C51BAA" w:rsidRDefault="00EE6197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OPORTUNIDADES ASOCIADAS AL CAMBIO</w:t>
            </w:r>
          </w:p>
        </w:tc>
      </w:tr>
      <w:tr w:rsidR="00D14C92" w:rsidRPr="00A94F45" w:rsidTr="00D14C92">
        <w:trPr>
          <w:trHeight w:val="64"/>
        </w:trPr>
        <w:tc>
          <w:tcPr>
            <w:tcW w:w="1009" w:type="pct"/>
            <w:gridSpan w:val="4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316" w:type="pct"/>
            <w:gridSpan w:val="6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CAUSAS</w:t>
            </w:r>
          </w:p>
        </w:tc>
        <w:tc>
          <w:tcPr>
            <w:tcW w:w="943" w:type="pct"/>
            <w:gridSpan w:val="7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EFECTOS POTENCIALES</w:t>
            </w:r>
          </w:p>
        </w:tc>
        <w:tc>
          <w:tcPr>
            <w:tcW w:w="744" w:type="pct"/>
            <w:gridSpan w:val="6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MEDIDAS DE CONTROL</w:t>
            </w:r>
          </w:p>
        </w:tc>
        <w:tc>
          <w:tcPr>
            <w:tcW w:w="988" w:type="pct"/>
            <w:gridSpan w:val="5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RESPONSABLE</w:t>
            </w:r>
          </w:p>
        </w:tc>
      </w:tr>
      <w:tr w:rsidR="00D14C92" w:rsidRPr="00A94F45" w:rsidTr="00D14C92">
        <w:trPr>
          <w:trHeight w:val="64"/>
        </w:trPr>
        <w:tc>
          <w:tcPr>
            <w:tcW w:w="1009" w:type="pct"/>
            <w:gridSpan w:val="4"/>
            <w:vAlign w:val="center"/>
          </w:tcPr>
          <w:p w:rsidR="00BA5B00" w:rsidRPr="00C51BAA" w:rsidRDefault="00BA5B00" w:rsidP="00AE4086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316" w:type="pct"/>
            <w:gridSpan w:val="6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43" w:type="pct"/>
            <w:gridSpan w:val="7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44" w:type="pct"/>
            <w:gridSpan w:val="6"/>
            <w:vAlign w:val="center"/>
          </w:tcPr>
          <w:p w:rsidR="00BA5B00" w:rsidRPr="00C51BAA" w:rsidRDefault="00BA5B00" w:rsidP="006F3DD1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88" w:type="pct"/>
            <w:gridSpan w:val="5"/>
            <w:vAlign w:val="center"/>
          </w:tcPr>
          <w:p w:rsidR="00BA5B00" w:rsidRPr="00C51BAA" w:rsidRDefault="00BA5B00" w:rsidP="00EE619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E6197" w:rsidRPr="002A0E85" w:rsidTr="00535178">
        <w:tc>
          <w:tcPr>
            <w:tcW w:w="5000" w:type="pct"/>
            <w:gridSpan w:val="28"/>
            <w:shd w:val="clear" w:color="auto" w:fill="D9D9D9" w:themeFill="background1" w:themeFillShade="D9"/>
            <w:vAlign w:val="center"/>
          </w:tcPr>
          <w:p w:rsidR="00EE6197" w:rsidRPr="00C51BAA" w:rsidRDefault="00EE6197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IMPLEMENTACIÓN DEL CAMBIO</w:t>
            </w:r>
          </w:p>
        </w:tc>
      </w:tr>
      <w:tr w:rsidR="00D14C92" w:rsidRPr="002A0E85" w:rsidTr="00FC4690">
        <w:tc>
          <w:tcPr>
            <w:tcW w:w="647" w:type="pct"/>
            <w:gridSpan w:val="3"/>
            <w:vAlign w:val="center"/>
          </w:tcPr>
          <w:p w:rsidR="00535178" w:rsidRPr="00C51BAA" w:rsidRDefault="00535178" w:rsidP="00A448B0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proofErr w:type="spellStart"/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Act</w:t>
            </w:r>
            <w:proofErr w:type="spellEnd"/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N. </w:t>
            </w:r>
          </w:p>
        </w:tc>
        <w:tc>
          <w:tcPr>
            <w:tcW w:w="1400" w:type="pct"/>
            <w:gridSpan w:val="6"/>
            <w:vAlign w:val="center"/>
          </w:tcPr>
          <w:p w:rsidR="00535178" w:rsidRPr="00C51BAA" w:rsidRDefault="00D14C92" w:rsidP="00D14C92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ACTIVIDADES / </w:t>
            </w:r>
            <w:r w:rsidR="00535178"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ACCIONES</w:t>
            </w:r>
          </w:p>
        </w:tc>
        <w:tc>
          <w:tcPr>
            <w:tcW w:w="1113" w:type="pct"/>
            <w:gridSpan w:val="7"/>
            <w:vAlign w:val="center"/>
          </w:tcPr>
          <w:p w:rsidR="00535178" w:rsidRPr="00C51BAA" w:rsidRDefault="00535178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966" w:type="pct"/>
            <w:gridSpan w:val="10"/>
            <w:vAlign w:val="center"/>
          </w:tcPr>
          <w:p w:rsidR="00535178" w:rsidRPr="00C51BAA" w:rsidRDefault="00535178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FECHA LÍMITE</w:t>
            </w:r>
          </w:p>
        </w:tc>
        <w:tc>
          <w:tcPr>
            <w:tcW w:w="875" w:type="pct"/>
            <w:gridSpan w:val="2"/>
          </w:tcPr>
          <w:p w:rsidR="00535178" w:rsidRPr="00C51BAA" w:rsidRDefault="00535178" w:rsidP="00773E4B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PRODUCTO ESPERADO</w:t>
            </w:r>
          </w:p>
        </w:tc>
      </w:tr>
      <w:tr w:rsidR="00D14C92" w:rsidRPr="002A0E85" w:rsidTr="00FC4690">
        <w:tc>
          <w:tcPr>
            <w:tcW w:w="647" w:type="pct"/>
            <w:gridSpan w:val="3"/>
          </w:tcPr>
          <w:p w:rsidR="00535178" w:rsidRPr="00C51BAA" w:rsidRDefault="00535178" w:rsidP="00D418CA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gridSpan w:val="6"/>
          </w:tcPr>
          <w:p w:rsidR="00535178" w:rsidRPr="00C51BAA" w:rsidRDefault="00535178" w:rsidP="00D418CA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13" w:type="pct"/>
            <w:gridSpan w:val="7"/>
          </w:tcPr>
          <w:p w:rsidR="00535178" w:rsidRPr="00C51BAA" w:rsidRDefault="00535178" w:rsidP="002A0E85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66" w:type="pct"/>
            <w:gridSpan w:val="10"/>
          </w:tcPr>
          <w:p w:rsidR="00535178" w:rsidRPr="00C51BAA" w:rsidRDefault="00535178" w:rsidP="00D0001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75" w:type="pct"/>
            <w:gridSpan w:val="2"/>
          </w:tcPr>
          <w:p w:rsidR="00535178" w:rsidRPr="00C51BAA" w:rsidRDefault="00535178" w:rsidP="00D0001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F5BF7" w:rsidRPr="002A0E85" w:rsidTr="00535178">
        <w:tc>
          <w:tcPr>
            <w:tcW w:w="5000" w:type="pct"/>
            <w:gridSpan w:val="28"/>
            <w:shd w:val="clear" w:color="auto" w:fill="D9D9D9" w:themeFill="background1" w:themeFillShade="D9"/>
            <w:vAlign w:val="center"/>
          </w:tcPr>
          <w:p w:rsidR="007F5BF7" w:rsidRPr="00C51BAA" w:rsidRDefault="007F5BF7" w:rsidP="00756F8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SEGUIMIENTO AL CAMBIO</w:t>
            </w:r>
          </w:p>
        </w:tc>
      </w:tr>
      <w:tr w:rsidR="00D14C92" w:rsidRPr="002A0E85" w:rsidTr="00D14C92">
        <w:tc>
          <w:tcPr>
            <w:tcW w:w="647" w:type="pct"/>
            <w:gridSpan w:val="3"/>
            <w:vAlign w:val="center"/>
          </w:tcPr>
          <w:p w:rsidR="00535178" w:rsidRPr="00C51BAA" w:rsidRDefault="00535178" w:rsidP="00756F80">
            <w:pPr>
              <w:ind w:left="66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664" w:type="pct"/>
            <w:gridSpan w:val="4"/>
            <w:vAlign w:val="center"/>
          </w:tcPr>
          <w:p w:rsidR="00535178" w:rsidRPr="00C51BAA" w:rsidRDefault="00FC0E11" w:rsidP="00FC0E11">
            <w:pPr>
              <w:ind w:left="66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proofErr w:type="spellStart"/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Act</w:t>
            </w:r>
            <w:proofErr w:type="spellEnd"/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N.</w:t>
            </w:r>
          </w:p>
        </w:tc>
        <w:tc>
          <w:tcPr>
            <w:tcW w:w="2727" w:type="pct"/>
            <w:gridSpan w:val="18"/>
            <w:vAlign w:val="center"/>
          </w:tcPr>
          <w:p w:rsidR="00535178" w:rsidRPr="00C51BAA" w:rsidRDefault="00535178" w:rsidP="00756F80">
            <w:pPr>
              <w:ind w:left="66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RESULTADO</w:t>
            </w:r>
          </w:p>
        </w:tc>
        <w:tc>
          <w:tcPr>
            <w:tcW w:w="962" w:type="pct"/>
            <w:gridSpan w:val="3"/>
            <w:vAlign w:val="center"/>
          </w:tcPr>
          <w:p w:rsidR="00535178" w:rsidRPr="00C51BAA" w:rsidRDefault="00535178" w:rsidP="00756F8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RESPONSABLE</w:t>
            </w:r>
          </w:p>
        </w:tc>
      </w:tr>
      <w:tr w:rsidR="00FC0E11" w:rsidRPr="002A0E85" w:rsidTr="00D14C92">
        <w:tc>
          <w:tcPr>
            <w:tcW w:w="647" w:type="pct"/>
            <w:gridSpan w:val="3"/>
            <w:vAlign w:val="center"/>
          </w:tcPr>
          <w:p w:rsidR="00FC0E11" w:rsidRPr="00C51BAA" w:rsidRDefault="00FC0E11" w:rsidP="00756F80">
            <w:pPr>
              <w:ind w:left="66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664" w:type="pct"/>
            <w:gridSpan w:val="4"/>
            <w:vAlign w:val="center"/>
          </w:tcPr>
          <w:p w:rsidR="00FC0E11" w:rsidRPr="00C51BAA" w:rsidRDefault="00FC0E11" w:rsidP="00FC0E11">
            <w:pPr>
              <w:ind w:left="66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727" w:type="pct"/>
            <w:gridSpan w:val="18"/>
            <w:vAlign w:val="center"/>
          </w:tcPr>
          <w:p w:rsidR="00FC0E11" w:rsidRPr="00C51BAA" w:rsidRDefault="00FC0E11" w:rsidP="00756F80">
            <w:pPr>
              <w:ind w:left="66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962" w:type="pct"/>
            <w:gridSpan w:val="3"/>
            <w:vAlign w:val="center"/>
          </w:tcPr>
          <w:p w:rsidR="00FC0E11" w:rsidRPr="00C51BAA" w:rsidRDefault="00FC0E11" w:rsidP="00756F8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6F3DD1" w:rsidRPr="005577D4" w:rsidTr="00535178">
        <w:tc>
          <w:tcPr>
            <w:tcW w:w="5000" w:type="pct"/>
            <w:gridSpan w:val="28"/>
            <w:shd w:val="clear" w:color="auto" w:fill="D9D9D9" w:themeFill="background1" w:themeFillShade="D9"/>
            <w:vAlign w:val="center"/>
          </w:tcPr>
          <w:p w:rsidR="006F3DD1" w:rsidRPr="00C51BAA" w:rsidRDefault="006F3DD1" w:rsidP="005577D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CONCLUSIÓN DE LA GESTIÓN DEL CAMBIO</w:t>
            </w:r>
          </w:p>
        </w:tc>
      </w:tr>
      <w:tr w:rsidR="00FC0E11" w:rsidRPr="005577D4" w:rsidTr="00D14C92">
        <w:tc>
          <w:tcPr>
            <w:tcW w:w="1141" w:type="pct"/>
            <w:gridSpan w:val="6"/>
            <w:vAlign w:val="center"/>
          </w:tcPr>
          <w:p w:rsidR="006F3DD1" w:rsidRPr="00C51BAA" w:rsidRDefault="006F3DD1" w:rsidP="005577D4">
            <w:pPr>
              <w:ind w:left="66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2647" w:type="pct"/>
            <w:gridSpan w:val="15"/>
            <w:vAlign w:val="center"/>
          </w:tcPr>
          <w:p w:rsidR="006F3DD1" w:rsidRPr="00C51BAA" w:rsidRDefault="00E811F5" w:rsidP="005577D4">
            <w:pPr>
              <w:ind w:left="66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ESTADO</w:t>
            </w:r>
          </w:p>
        </w:tc>
        <w:tc>
          <w:tcPr>
            <w:tcW w:w="1212" w:type="pct"/>
            <w:gridSpan w:val="7"/>
            <w:vAlign w:val="center"/>
          </w:tcPr>
          <w:p w:rsidR="006F3DD1" w:rsidRPr="00C51BAA" w:rsidRDefault="006F3DD1" w:rsidP="005577D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51BAA">
              <w:rPr>
                <w:rFonts w:ascii="Arial" w:hAnsi="Arial" w:cs="Arial"/>
                <w:b/>
                <w:sz w:val="22"/>
                <w:szCs w:val="22"/>
                <w:lang w:val="es-CO"/>
              </w:rPr>
              <w:t>OBSERVACIONES</w:t>
            </w:r>
          </w:p>
        </w:tc>
      </w:tr>
      <w:tr w:rsidR="00FC0E11" w:rsidRPr="005577D4" w:rsidTr="00D14C92">
        <w:tc>
          <w:tcPr>
            <w:tcW w:w="1141" w:type="pct"/>
            <w:gridSpan w:val="6"/>
            <w:vAlign w:val="center"/>
          </w:tcPr>
          <w:p w:rsidR="006F3DD1" w:rsidRPr="00C51BAA" w:rsidRDefault="006F3DD1" w:rsidP="005577D4">
            <w:pPr>
              <w:ind w:left="66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647" w:type="pct"/>
            <w:gridSpan w:val="15"/>
            <w:vAlign w:val="center"/>
          </w:tcPr>
          <w:p w:rsidR="006F3DD1" w:rsidRPr="00C51BAA" w:rsidRDefault="006F3DD1" w:rsidP="005577D4">
            <w:pPr>
              <w:ind w:left="66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12" w:type="pct"/>
            <w:gridSpan w:val="7"/>
            <w:vAlign w:val="center"/>
          </w:tcPr>
          <w:p w:rsidR="006F3DD1" w:rsidRPr="00C51BAA" w:rsidRDefault="006F3DD1" w:rsidP="005577D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A31213" w:rsidRDefault="00A31213" w:rsidP="00185056">
      <w:pPr>
        <w:rPr>
          <w:rFonts w:ascii="Verdana" w:hAnsi="Verdana" w:cs="Arial"/>
          <w:szCs w:val="24"/>
          <w:lang w:val="es-CO"/>
        </w:rPr>
      </w:pPr>
    </w:p>
    <w:p w:rsidR="00A31213" w:rsidRPr="00A31213" w:rsidRDefault="00A31213" w:rsidP="00A31213">
      <w:pPr>
        <w:rPr>
          <w:rFonts w:ascii="Verdana" w:hAnsi="Verdana" w:cs="Arial"/>
          <w:szCs w:val="24"/>
          <w:lang w:val="es-CO"/>
        </w:rPr>
      </w:pPr>
    </w:p>
    <w:p w:rsidR="00A31213" w:rsidRPr="00A31213" w:rsidRDefault="00A31213" w:rsidP="00A31213">
      <w:pPr>
        <w:rPr>
          <w:rFonts w:ascii="Verdana" w:hAnsi="Verdana" w:cs="Arial"/>
          <w:szCs w:val="24"/>
          <w:lang w:val="es-CO"/>
        </w:rPr>
      </w:pPr>
    </w:p>
    <w:p w:rsidR="00A31213" w:rsidRPr="00A31213" w:rsidRDefault="00A31213" w:rsidP="00A31213">
      <w:pPr>
        <w:rPr>
          <w:rFonts w:ascii="Verdana" w:hAnsi="Verdana" w:cs="Arial"/>
          <w:szCs w:val="24"/>
          <w:lang w:val="es-CO"/>
        </w:rPr>
      </w:pPr>
    </w:p>
    <w:p w:rsidR="00A31213" w:rsidRPr="00A31213" w:rsidRDefault="00A31213" w:rsidP="00A31213">
      <w:pPr>
        <w:rPr>
          <w:rFonts w:ascii="Verdana" w:hAnsi="Verdana" w:cs="Arial"/>
          <w:szCs w:val="24"/>
          <w:lang w:val="es-CO"/>
        </w:rPr>
      </w:pPr>
    </w:p>
    <w:p w:rsidR="00A31213" w:rsidRPr="00A31213" w:rsidRDefault="00A31213" w:rsidP="00A31213">
      <w:pPr>
        <w:rPr>
          <w:rFonts w:ascii="Verdana" w:hAnsi="Verdana" w:cs="Arial"/>
          <w:szCs w:val="24"/>
          <w:lang w:val="es-CO"/>
        </w:rPr>
      </w:pPr>
    </w:p>
    <w:p w:rsidR="00A31213" w:rsidRPr="00A31213" w:rsidRDefault="00A31213" w:rsidP="00A31213">
      <w:pPr>
        <w:rPr>
          <w:rFonts w:ascii="Verdana" w:hAnsi="Verdana" w:cs="Arial"/>
          <w:szCs w:val="24"/>
          <w:lang w:val="es-CO"/>
        </w:rPr>
      </w:pPr>
    </w:p>
    <w:p w:rsidR="00A31213" w:rsidRPr="00A31213" w:rsidRDefault="00A31213" w:rsidP="00A31213">
      <w:pPr>
        <w:rPr>
          <w:rFonts w:ascii="Verdana" w:hAnsi="Verdana" w:cs="Arial"/>
          <w:szCs w:val="24"/>
          <w:lang w:val="es-CO"/>
        </w:rPr>
      </w:pPr>
    </w:p>
    <w:p w:rsidR="00A31213" w:rsidRPr="00A31213" w:rsidRDefault="00A31213" w:rsidP="00A31213">
      <w:pPr>
        <w:rPr>
          <w:rFonts w:ascii="Verdana" w:hAnsi="Verdana" w:cs="Arial"/>
          <w:szCs w:val="24"/>
          <w:lang w:val="es-CO"/>
        </w:rPr>
      </w:pPr>
    </w:p>
    <w:p w:rsidR="006F3DD1" w:rsidRPr="00A31213" w:rsidRDefault="00A31213" w:rsidP="00A31213">
      <w:pPr>
        <w:tabs>
          <w:tab w:val="left" w:pos="7890"/>
        </w:tabs>
        <w:rPr>
          <w:rFonts w:ascii="Verdana" w:hAnsi="Verdana" w:cs="Arial"/>
          <w:szCs w:val="24"/>
          <w:lang w:val="es-CO"/>
        </w:rPr>
      </w:pPr>
      <w:r>
        <w:rPr>
          <w:rFonts w:ascii="Verdana" w:hAnsi="Verdana" w:cs="Arial"/>
          <w:szCs w:val="24"/>
          <w:lang w:val="es-CO"/>
        </w:rPr>
        <w:tab/>
      </w:r>
    </w:p>
    <w:sectPr w:rsidR="006F3DD1" w:rsidRPr="00A31213" w:rsidSect="003A4F0D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1134" w:bottom="1134" w:left="1701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2DB" w:rsidRDefault="00A312DB">
      <w:pPr>
        <w:spacing w:line="20" w:lineRule="exact"/>
      </w:pPr>
    </w:p>
  </w:endnote>
  <w:endnote w:type="continuationSeparator" w:id="0">
    <w:p w:rsidR="00A312DB" w:rsidRDefault="00A312DB">
      <w:r>
        <w:t xml:space="preserve"> </w:t>
      </w:r>
    </w:p>
  </w:endnote>
  <w:endnote w:type="continuationNotice" w:id="1">
    <w:p w:rsidR="00A312DB" w:rsidRDefault="00A312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50456747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1213" w:rsidRPr="00A31213" w:rsidRDefault="00A31213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A31213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A31213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A31213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A31213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A2B98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A31213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A31213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Pr="00A31213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A31213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A31213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A2B98">
              <w:rPr>
                <w:rFonts w:ascii="Verdana" w:hAnsi="Verdana"/>
                <w:bCs/>
                <w:noProof/>
                <w:sz w:val="16"/>
                <w:szCs w:val="16"/>
              </w:rPr>
              <w:t>2</w:t>
            </w:r>
            <w:r w:rsidRPr="00A31213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31213" w:rsidRPr="00A31213" w:rsidRDefault="00A31213">
    <w:pPr>
      <w:pStyle w:val="Piedepgina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2DB" w:rsidRDefault="00A312DB">
      <w:r>
        <w:separator/>
      </w:r>
    </w:p>
  </w:footnote>
  <w:footnote w:type="continuationSeparator" w:id="0">
    <w:p w:rsidR="00A312DB" w:rsidRDefault="00A3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thickThinLargeGap" w:sz="6" w:space="0" w:color="C0C0C0"/>
        <w:left w:val="thickThinLargeGap" w:sz="6" w:space="0" w:color="C0C0C0"/>
        <w:bottom w:val="thinThickLargeGap" w:sz="6" w:space="0" w:color="C0C0C0"/>
        <w:right w:val="thinThickLargeGap" w:sz="6" w:space="0" w:color="C0C0C0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73"/>
      <w:gridCol w:w="4627"/>
      <w:gridCol w:w="2245"/>
    </w:tblGrid>
    <w:tr w:rsidR="00C51BAA" w:rsidTr="00C51BAA">
      <w:trPr>
        <w:cantSplit/>
        <w:trHeight w:val="645"/>
        <w:tblHeader/>
      </w:trPr>
      <w:tc>
        <w:tcPr>
          <w:tcW w:w="1400" w:type="pct"/>
          <w:vMerge w:val="restart"/>
          <w:tcBorders>
            <w:top w:val="thickThinLargeGap" w:sz="6" w:space="0" w:color="C0C0C0"/>
          </w:tcBorders>
          <w:vAlign w:val="center"/>
        </w:tcPr>
        <w:p w:rsidR="00A94F45" w:rsidRPr="00C51BAA" w:rsidRDefault="00A94F45" w:rsidP="007550A6">
          <w:pPr>
            <w:ind w:left="142"/>
            <w:rPr>
              <w:rFonts w:ascii="Arial" w:hAnsi="Arial" w:cs="Arial"/>
              <w:sz w:val="22"/>
            </w:rPr>
          </w:pPr>
          <w:r w:rsidRPr="00C51BAA">
            <w:rPr>
              <w:rFonts w:ascii="Arial" w:hAnsi="Arial" w:cs="Arial"/>
              <w:noProof/>
              <w:sz w:val="22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0" allowOverlap="1" wp14:anchorId="4BB29ABD" wp14:editId="1DE7264B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13335" t="12700" r="5715" b="6350"/>
                    <wp:wrapNone/>
                    <wp:docPr id="1" name="Conector rec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E379234" id="Conector recto 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5mEgIAACw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" o:allowincell="f"/>
                </w:pict>
              </mc:Fallback>
            </mc:AlternateContent>
          </w:r>
        </w:p>
        <w:p w:rsidR="00A94F45" w:rsidRPr="00C51BAA" w:rsidRDefault="00A94F45" w:rsidP="00C51BAA">
          <w:pPr>
            <w:tabs>
              <w:tab w:val="left" w:pos="1560"/>
            </w:tabs>
            <w:rPr>
              <w:rFonts w:ascii="Arial" w:hAnsi="Arial" w:cs="Arial"/>
              <w:sz w:val="22"/>
            </w:rPr>
          </w:pPr>
        </w:p>
        <w:p w:rsidR="00A94F45" w:rsidRPr="00C51BAA" w:rsidRDefault="00C51BAA" w:rsidP="007550A6">
          <w:pPr>
            <w:tabs>
              <w:tab w:val="left" w:pos="1560"/>
            </w:tabs>
            <w:jc w:val="center"/>
            <w:rPr>
              <w:rFonts w:ascii="Arial" w:hAnsi="Arial" w:cs="Arial"/>
              <w:sz w:val="22"/>
            </w:rPr>
          </w:pPr>
          <w:r w:rsidRPr="00C51BAA">
            <w:rPr>
              <w:rFonts w:ascii="Arial" w:hAnsi="Arial" w:cs="Arial"/>
              <w:noProof/>
              <w:sz w:val="22"/>
            </w:rPr>
            <w:drawing>
              <wp:inline distT="0" distB="0" distL="0" distR="0" wp14:anchorId="202D7FF4" wp14:editId="0C926EC3">
                <wp:extent cx="1608455" cy="309058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ON_BLANC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6196" cy="323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94F45" w:rsidRPr="00C51BAA" w:rsidRDefault="00A94F45" w:rsidP="00C51BAA">
          <w:pPr>
            <w:tabs>
              <w:tab w:val="left" w:pos="1560"/>
            </w:tabs>
            <w:rPr>
              <w:rFonts w:ascii="Arial" w:hAnsi="Arial" w:cs="Arial"/>
              <w:sz w:val="22"/>
            </w:rPr>
          </w:pPr>
        </w:p>
        <w:p w:rsidR="00A94F45" w:rsidRPr="00C51BAA" w:rsidRDefault="00A94F45" w:rsidP="00C51BAA">
          <w:pPr>
            <w:ind w:right="-30"/>
            <w:rPr>
              <w:rFonts w:ascii="Arial" w:hAnsi="Arial" w:cs="Arial"/>
              <w:sz w:val="22"/>
            </w:rPr>
          </w:pPr>
        </w:p>
      </w:tc>
      <w:tc>
        <w:tcPr>
          <w:tcW w:w="2424" w:type="pct"/>
          <w:vMerge w:val="restart"/>
          <w:tcBorders>
            <w:top w:val="thickThinLargeGap" w:sz="6" w:space="0" w:color="C0C0C0"/>
          </w:tcBorders>
          <w:vAlign w:val="center"/>
        </w:tcPr>
        <w:p w:rsidR="00A94F45" w:rsidRPr="00C51BAA" w:rsidRDefault="00A94F45" w:rsidP="00535178">
          <w:pPr>
            <w:pStyle w:val="Encabezado"/>
            <w:jc w:val="center"/>
            <w:rPr>
              <w:rFonts w:ascii="Arial" w:hAnsi="Arial" w:cs="Arial"/>
              <w:b/>
              <w:sz w:val="22"/>
              <w:lang w:val="es-PE"/>
            </w:rPr>
          </w:pPr>
          <w:r w:rsidRPr="00C51BAA">
            <w:rPr>
              <w:rFonts w:ascii="Arial" w:hAnsi="Arial" w:cs="Arial"/>
              <w:b/>
              <w:sz w:val="22"/>
              <w:lang w:val="es-PE"/>
            </w:rPr>
            <w:t>FORMATO</w:t>
          </w:r>
          <w:r w:rsidR="00535178" w:rsidRPr="00C51BAA">
            <w:rPr>
              <w:rFonts w:ascii="Arial" w:hAnsi="Arial" w:cs="Arial"/>
              <w:b/>
              <w:sz w:val="22"/>
              <w:lang w:val="es-PE"/>
            </w:rPr>
            <w:t xml:space="preserve">: </w:t>
          </w:r>
          <w:r w:rsidRPr="00C51BAA">
            <w:rPr>
              <w:rFonts w:ascii="Arial" w:hAnsi="Arial" w:cs="Arial"/>
              <w:b/>
              <w:sz w:val="22"/>
              <w:lang w:val="es-PE"/>
            </w:rPr>
            <w:t>PLANIFICACIÓN Y SEGUIMIENTO A LOS CAMBIOS QUE AFECTEN EL SISTEMA INTEGRADO DE GESTIÓN</w:t>
          </w:r>
        </w:p>
        <w:p w:rsidR="00D14C92" w:rsidRPr="00C51BAA" w:rsidRDefault="00D14C92" w:rsidP="00535178">
          <w:pPr>
            <w:pStyle w:val="Encabezado"/>
            <w:jc w:val="center"/>
            <w:rPr>
              <w:rFonts w:ascii="Arial" w:hAnsi="Arial" w:cs="Arial"/>
              <w:b/>
              <w:sz w:val="22"/>
              <w:lang w:val="es-PE"/>
            </w:rPr>
          </w:pPr>
        </w:p>
        <w:p w:rsidR="00D14C92" w:rsidRPr="00C51BAA" w:rsidRDefault="00D14C92" w:rsidP="00535178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C51BAA">
            <w:rPr>
              <w:rFonts w:ascii="Arial" w:hAnsi="Arial" w:cs="Arial"/>
              <w:b/>
              <w:sz w:val="22"/>
              <w:lang w:val="es-PE"/>
            </w:rPr>
            <w:t>PROCESO: ADMINISTRACIÓN DEL SISTEMA INTEGRADO DE GESTIÓN</w:t>
          </w:r>
        </w:p>
      </w:tc>
      <w:tc>
        <w:tcPr>
          <w:tcW w:w="1176" w:type="pct"/>
          <w:tcBorders>
            <w:top w:val="thickThinLargeGap" w:sz="6" w:space="0" w:color="C0C0C0"/>
          </w:tcBorders>
          <w:vAlign w:val="center"/>
        </w:tcPr>
        <w:p w:rsidR="00A94F45" w:rsidRPr="00C51BAA" w:rsidRDefault="00A94F45" w:rsidP="00C51BAA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</w:rPr>
          </w:pPr>
          <w:r w:rsidRPr="00C51BAA">
            <w:rPr>
              <w:rFonts w:ascii="Arial" w:hAnsi="Arial" w:cs="Arial"/>
              <w:sz w:val="22"/>
            </w:rPr>
            <w:t>Versión:</w:t>
          </w:r>
          <w:r w:rsidR="00535178" w:rsidRPr="00C51BAA">
            <w:rPr>
              <w:rFonts w:ascii="Arial" w:hAnsi="Arial" w:cs="Arial"/>
              <w:sz w:val="22"/>
            </w:rPr>
            <w:t xml:space="preserve"> </w:t>
          </w:r>
          <w:r w:rsidR="00C51BAA" w:rsidRPr="00C51BAA">
            <w:rPr>
              <w:rFonts w:ascii="Arial" w:hAnsi="Arial" w:cs="Arial"/>
              <w:sz w:val="22"/>
            </w:rPr>
            <w:t>3</w:t>
          </w:r>
          <w:r w:rsidR="00535178" w:rsidRPr="00C51BAA">
            <w:rPr>
              <w:rFonts w:ascii="Arial" w:hAnsi="Arial" w:cs="Arial"/>
              <w:sz w:val="22"/>
            </w:rPr>
            <w:t>.0</w:t>
          </w:r>
        </w:p>
      </w:tc>
    </w:tr>
    <w:tr w:rsidR="00C51BAA" w:rsidTr="00C51BAA">
      <w:trPr>
        <w:cantSplit/>
        <w:trHeight w:val="847"/>
        <w:tblHeader/>
      </w:trPr>
      <w:tc>
        <w:tcPr>
          <w:tcW w:w="1400" w:type="pct"/>
          <w:vMerge/>
          <w:vAlign w:val="center"/>
        </w:tcPr>
        <w:p w:rsidR="00A94F45" w:rsidRPr="00C51BAA" w:rsidRDefault="00A94F45" w:rsidP="007550A6">
          <w:pPr>
            <w:ind w:left="142"/>
            <w:rPr>
              <w:rFonts w:ascii="Arial" w:hAnsi="Arial" w:cs="Arial"/>
              <w:noProof/>
              <w:sz w:val="22"/>
            </w:rPr>
          </w:pPr>
        </w:p>
      </w:tc>
      <w:tc>
        <w:tcPr>
          <w:tcW w:w="2424" w:type="pct"/>
          <w:vMerge/>
          <w:vAlign w:val="center"/>
        </w:tcPr>
        <w:p w:rsidR="00A94F45" w:rsidRPr="00C51BAA" w:rsidRDefault="00A94F45" w:rsidP="007550A6">
          <w:pPr>
            <w:pStyle w:val="Encabezado"/>
            <w:jc w:val="center"/>
            <w:rPr>
              <w:rFonts w:ascii="Arial" w:hAnsi="Arial" w:cs="Arial"/>
              <w:sz w:val="22"/>
              <w:lang w:val="es-PE"/>
            </w:rPr>
          </w:pPr>
        </w:p>
      </w:tc>
      <w:tc>
        <w:tcPr>
          <w:tcW w:w="1176" w:type="pct"/>
          <w:vAlign w:val="center"/>
        </w:tcPr>
        <w:p w:rsidR="00A94F45" w:rsidRPr="00C51BAA" w:rsidRDefault="00A94F45" w:rsidP="00C51BAA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</w:rPr>
          </w:pPr>
          <w:r w:rsidRPr="00C51BAA">
            <w:rPr>
              <w:rFonts w:ascii="Arial" w:hAnsi="Arial" w:cs="Arial"/>
              <w:sz w:val="22"/>
            </w:rPr>
            <w:t xml:space="preserve">Fecha: </w:t>
          </w:r>
          <w:r w:rsidR="00A57AB2" w:rsidRPr="00A57AB2">
            <w:rPr>
              <w:rFonts w:ascii="Arial" w:hAnsi="Arial" w:cs="Arial"/>
              <w:sz w:val="22"/>
            </w:rPr>
            <w:t>15/05</w:t>
          </w:r>
          <w:r w:rsidR="00C51BAA" w:rsidRPr="00C51BAA">
            <w:rPr>
              <w:rFonts w:ascii="Arial" w:hAnsi="Arial" w:cs="Arial"/>
              <w:sz w:val="22"/>
            </w:rPr>
            <w:t>/2019</w:t>
          </w:r>
        </w:p>
      </w:tc>
    </w:tr>
    <w:tr w:rsidR="00C51BAA" w:rsidTr="00C51BAA">
      <w:trPr>
        <w:cantSplit/>
        <w:trHeight w:val="565"/>
        <w:tblHeader/>
      </w:trPr>
      <w:tc>
        <w:tcPr>
          <w:tcW w:w="1400" w:type="pct"/>
          <w:vMerge/>
          <w:tcBorders>
            <w:bottom w:val="thinThickLargeGap" w:sz="6" w:space="0" w:color="C0C0C0"/>
          </w:tcBorders>
          <w:vAlign w:val="center"/>
        </w:tcPr>
        <w:p w:rsidR="00A94F45" w:rsidRPr="00C51BAA" w:rsidRDefault="00A94F45" w:rsidP="007550A6">
          <w:pPr>
            <w:ind w:left="142"/>
            <w:rPr>
              <w:rFonts w:ascii="Arial" w:hAnsi="Arial" w:cs="Arial"/>
              <w:noProof/>
              <w:sz w:val="22"/>
            </w:rPr>
          </w:pPr>
        </w:p>
      </w:tc>
      <w:tc>
        <w:tcPr>
          <w:tcW w:w="2424" w:type="pct"/>
          <w:vMerge/>
          <w:tcBorders>
            <w:bottom w:val="thinThickLargeGap" w:sz="6" w:space="0" w:color="C0C0C0"/>
          </w:tcBorders>
          <w:vAlign w:val="center"/>
        </w:tcPr>
        <w:p w:rsidR="00A94F45" w:rsidRPr="00C51BAA" w:rsidRDefault="00A94F45" w:rsidP="007550A6">
          <w:pPr>
            <w:pStyle w:val="Encabezado"/>
            <w:jc w:val="center"/>
            <w:rPr>
              <w:rFonts w:ascii="Arial" w:hAnsi="Arial" w:cs="Arial"/>
              <w:sz w:val="22"/>
              <w:lang w:val="es-PE"/>
            </w:rPr>
          </w:pPr>
        </w:p>
      </w:tc>
      <w:tc>
        <w:tcPr>
          <w:tcW w:w="1176" w:type="pct"/>
          <w:tcBorders>
            <w:bottom w:val="thinThickLargeGap" w:sz="6" w:space="0" w:color="C0C0C0"/>
          </w:tcBorders>
          <w:vAlign w:val="center"/>
        </w:tcPr>
        <w:p w:rsidR="00A94F45" w:rsidRPr="00C51BAA" w:rsidRDefault="00A94F45" w:rsidP="00C51BAA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</w:rPr>
          </w:pPr>
          <w:r w:rsidRPr="00C51BAA">
            <w:rPr>
              <w:rFonts w:ascii="Arial" w:hAnsi="Arial" w:cs="Arial"/>
              <w:sz w:val="22"/>
            </w:rPr>
            <w:t>Código: SIG-F-13</w:t>
          </w:r>
        </w:p>
      </w:tc>
    </w:tr>
  </w:tbl>
  <w:p w:rsidR="00A448B0" w:rsidRPr="0087184C" w:rsidRDefault="00A448B0" w:rsidP="00A94F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0.75pt;height:270.75pt" o:bullet="t">
        <v:imagedata r:id="rId1" o:title="LOGO SALESIANO"/>
      </v:shape>
    </w:pict>
  </w:numPicBullet>
  <w:abstractNum w:abstractNumId="0" w15:restartNumberingAfterBreak="0">
    <w:nsid w:val="0061404B"/>
    <w:multiLevelType w:val="hybridMultilevel"/>
    <w:tmpl w:val="0F00B6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65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D5BA3"/>
    <w:multiLevelType w:val="hybridMultilevel"/>
    <w:tmpl w:val="A9BE74A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83619"/>
    <w:multiLevelType w:val="hybridMultilevel"/>
    <w:tmpl w:val="2AFEB350"/>
    <w:lvl w:ilvl="0" w:tplc="5E08DE5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16FA5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885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9E4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77D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346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01380"/>
    <w:multiLevelType w:val="singleLevel"/>
    <w:tmpl w:val="A5461AC4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2049503A"/>
    <w:multiLevelType w:val="singleLevel"/>
    <w:tmpl w:val="815066D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22141E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B072F1"/>
    <w:multiLevelType w:val="hybridMultilevel"/>
    <w:tmpl w:val="8C74DA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573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7278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083F9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7353E0"/>
    <w:multiLevelType w:val="singleLevel"/>
    <w:tmpl w:val="DD3CFD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7" w15:restartNumberingAfterBreak="0">
    <w:nsid w:val="377076C9"/>
    <w:multiLevelType w:val="singleLevel"/>
    <w:tmpl w:val="2E2213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8" w15:restartNumberingAfterBreak="0">
    <w:nsid w:val="3855670F"/>
    <w:multiLevelType w:val="hybridMultilevel"/>
    <w:tmpl w:val="CAF24B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450A6"/>
    <w:multiLevelType w:val="multilevel"/>
    <w:tmpl w:val="5374DAE0"/>
    <w:lvl w:ilvl="0">
      <w:start w:val="2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9EC4532"/>
    <w:multiLevelType w:val="singleLevel"/>
    <w:tmpl w:val="45D2189C"/>
    <w:lvl w:ilvl="0">
      <w:start w:val="1"/>
      <w:numFmt w:val="lowerLetter"/>
      <w:pStyle w:val="Lista1-TC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1" w15:restartNumberingAfterBreak="0">
    <w:nsid w:val="3FDD5589"/>
    <w:multiLevelType w:val="multilevel"/>
    <w:tmpl w:val="125A46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03168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48E498B"/>
    <w:multiLevelType w:val="hybridMultilevel"/>
    <w:tmpl w:val="3782D6BE"/>
    <w:lvl w:ilvl="0" w:tplc="80A22AA6">
      <w:start w:val="1"/>
      <w:numFmt w:val="bullet"/>
      <w:lvlText w:val=""/>
      <w:lvlJc w:val="left"/>
      <w:pPr>
        <w:tabs>
          <w:tab w:val="num" w:pos="113"/>
        </w:tabs>
        <w:ind w:left="397" w:hanging="397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7E72D96"/>
    <w:multiLevelType w:val="singleLevel"/>
    <w:tmpl w:val="1A36E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A8A4315"/>
    <w:multiLevelType w:val="singleLevel"/>
    <w:tmpl w:val="6F7A2B7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6" w15:restartNumberingAfterBreak="0">
    <w:nsid w:val="4C260A91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925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4C12F2D"/>
    <w:multiLevelType w:val="singleLevel"/>
    <w:tmpl w:val="0916002A"/>
    <w:lvl w:ilvl="0">
      <w:start w:val="1"/>
      <w:numFmt w:val="bullet"/>
      <w:pStyle w:val="LISTA-T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D224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C04D6E"/>
    <w:multiLevelType w:val="hybridMultilevel"/>
    <w:tmpl w:val="3844D30A"/>
    <w:lvl w:ilvl="0" w:tplc="CE341B78">
      <w:start w:val="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460F5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D337F"/>
    <w:multiLevelType w:val="hybridMultilevel"/>
    <w:tmpl w:val="C3D42336"/>
    <w:lvl w:ilvl="0" w:tplc="2DB86D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54FDA6">
      <w:numFmt w:val="none"/>
      <w:lvlText w:val=""/>
      <w:lvlJc w:val="left"/>
      <w:pPr>
        <w:tabs>
          <w:tab w:val="num" w:pos="360"/>
        </w:tabs>
      </w:pPr>
    </w:lvl>
    <w:lvl w:ilvl="2" w:tplc="835AA522">
      <w:numFmt w:val="none"/>
      <w:lvlText w:val=""/>
      <w:lvlJc w:val="left"/>
      <w:pPr>
        <w:tabs>
          <w:tab w:val="num" w:pos="360"/>
        </w:tabs>
      </w:pPr>
    </w:lvl>
    <w:lvl w:ilvl="3" w:tplc="76F62B3A">
      <w:numFmt w:val="none"/>
      <w:lvlText w:val=""/>
      <w:lvlJc w:val="left"/>
      <w:pPr>
        <w:tabs>
          <w:tab w:val="num" w:pos="360"/>
        </w:tabs>
      </w:pPr>
    </w:lvl>
    <w:lvl w:ilvl="4" w:tplc="BF14D5AE">
      <w:numFmt w:val="none"/>
      <w:lvlText w:val=""/>
      <w:lvlJc w:val="left"/>
      <w:pPr>
        <w:tabs>
          <w:tab w:val="num" w:pos="360"/>
        </w:tabs>
      </w:pPr>
    </w:lvl>
    <w:lvl w:ilvl="5" w:tplc="1A360B3C">
      <w:numFmt w:val="none"/>
      <w:lvlText w:val=""/>
      <w:lvlJc w:val="left"/>
      <w:pPr>
        <w:tabs>
          <w:tab w:val="num" w:pos="360"/>
        </w:tabs>
      </w:pPr>
    </w:lvl>
    <w:lvl w:ilvl="6" w:tplc="61988E10">
      <w:numFmt w:val="none"/>
      <w:lvlText w:val=""/>
      <w:lvlJc w:val="left"/>
      <w:pPr>
        <w:tabs>
          <w:tab w:val="num" w:pos="360"/>
        </w:tabs>
      </w:pPr>
    </w:lvl>
    <w:lvl w:ilvl="7" w:tplc="84C4B3E6">
      <w:numFmt w:val="none"/>
      <w:lvlText w:val=""/>
      <w:lvlJc w:val="left"/>
      <w:pPr>
        <w:tabs>
          <w:tab w:val="num" w:pos="360"/>
        </w:tabs>
      </w:pPr>
    </w:lvl>
    <w:lvl w:ilvl="8" w:tplc="F5CE8A9A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639E6611"/>
    <w:multiLevelType w:val="singleLevel"/>
    <w:tmpl w:val="2E2213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4" w15:restartNumberingAfterBreak="0">
    <w:nsid w:val="682F2462"/>
    <w:multiLevelType w:val="singleLevel"/>
    <w:tmpl w:val="815066D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5" w15:restartNumberingAfterBreak="0">
    <w:nsid w:val="6CFE13E6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161D1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B1E00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C1D45"/>
    <w:multiLevelType w:val="multilevel"/>
    <w:tmpl w:val="05E21A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70715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CE6318"/>
    <w:multiLevelType w:val="singleLevel"/>
    <w:tmpl w:val="2E2213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41" w15:restartNumberingAfterBreak="0">
    <w:nsid w:val="7980701E"/>
    <w:multiLevelType w:val="hybridMultilevel"/>
    <w:tmpl w:val="4D621C1A"/>
    <w:lvl w:ilvl="0" w:tplc="BB52AF94">
      <w:numFmt w:val="bullet"/>
      <w:lvlText w:val="-"/>
      <w:lvlJc w:val="left"/>
      <w:pPr>
        <w:ind w:left="1080" w:hanging="360"/>
      </w:pPr>
      <w:rPr>
        <w:rFonts w:ascii="Candara" w:eastAsia="Times New Roman" w:hAnsi="Candara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6A0FE8"/>
    <w:multiLevelType w:val="hybridMultilevel"/>
    <w:tmpl w:val="7B142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26A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C010C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CFF1F6E"/>
    <w:multiLevelType w:val="singleLevel"/>
    <w:tmpl w:val="2E2213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46" w15:restartNumberingAfterBreak="0">
    <w:nsid w:val="7EE57086"/>
    <w:multiLevelType w:val="hybridMultilevel"/>
    <w:tmpl w:val="26DE5D4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17"/>
  </w:num>
  <w:num w:numId="3">
    <w:abstractNumId w:val="40"/>
  </w:num>
  <w:num w:numId="4">
    <w:abstractNumId w:val="33"/>
  </w:num>
  <w:num w:numId="5">
    <w:abstractNumId w:val="39"/>
  </w:num>
  <w:num w:numId="6">
    <w:abstractNumId w:val="45"/>
  </w:num>
  <w:num w:numId="7">
    <w:abstractNumId w:val="27"/>
  </w:num>
  <w:num w:numId="8">
    <w:abstractNumId w:val="1"/>
  </w:num>
  <w:num w:numId="9">
    <w:abstractNumId w:val="11"/>
  </w:num>
  <w:num w:numId="10">
    <w:abstractNumId w:val="25"/>
  </w:num>
  <w:num w:numId="11">
    <w:abstractNumId w:val="34"/>
  </w:num>
  <w:num w:numId="12">
    <w:abstractNumId w:val="43"/>
  </w:num>
  <w:num w:numId="13">
    <w:abstractNumId w:val="10"/>
  </w:num>
  <w:num w:numId="14">
    <w:abstractNumId w:val="9"/>
  </w:num>
  <w:num w:numId="15">
    <w:abstractNumId w:val="14"/>
  </w:num>
  <w:num w:numId="16">
    <w:abstractNumId w:val="21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28"/>
  </w:num>
  <w:num w:numId="22">
    <w:abstractNumId w:val="16"/>
  </w:num>
  <w:num w:numId="23">
    <w:abstractNumId w:val="20"/>
  </w:num>
  <w:num w:numId="24">
    <w:abstractNumId w:val="29"/>
  </w:num>
  <w:num w:numId="25">
    <w:abstractNumId w:val="13"/>
  </w:num>
  <w:num w:numId="26">
    <w:abstractNumId w:val="3"/>
  </w:num>
  <w:num w:numId="27">
    <w:abstractNumId w:val="32"/>
  </w:num>
  <w:num w:numId="28">
    <w:abstractNumId w:val="19"/>
  </w:num>
  <w:num w:numId="29">
    <w:abstractNumId w:val="38"/>
  </w:num>
  <w:num w:numId="30">
    <w:abstractNumId w:val="38"/>
  </w:num>
  <w:num w:numId="31">
    <w:abstractNumId w:val="38"/>
  </w:num>
  <w:num w:numId="32">
    <w:abstractNumId w:val="46"/>
  </w:num>
  <w:num w:numId="33">
    <w:abstractNumId w:val="23"/>
  </w:num>
  <w:num w:numId="34">
    <w:abstractNumId w:val="12"/>
  </w:num>
  <w:num w:numId="35">
    <w:abstractNumId w:val="18"/>
  </w:num>
  <w:num w:numId="36">
    <w:abstractNumId w:val="2"/>
  </w:num>
  <w:num w:numId="37">
    <w:abstractNumId w:val="0"/>
  </w:num>
  <w:num w:numId="38">
    <w:abstractNumId w:val="8"/>
  </w:num>
  <w:num w:numId="39">
    <w:abstractNumId w:val="7"/>
  </w:num>
  <w:num w:numId="40">
    <w:abstractNumId w:val="26"/>
  </w:num>
  <w:num w:numId="41">
    <w:abstractNumId w:val="37"/>
  </w:num>
  <w:num w:numId="42">
    <w:abstractNumId w:val="36"/>
  </w:num>
  <w:num w:numId="43">
    <w:abstractNumId w:val="6"/>
  </w:num>
  <w:num w:numId="44">
    <w:abstractNumId w:val="35"/>
  </w:num>
  <w:num w:numId="45">
    <w:abstractNumId w:val="5"/>
  </w:num>
  <w:num w:numId="46">
    <w:abstractNumId w:val="31"/>
  </w:num>
  <w:num w:numId="47">
    <w:abstractNumId w:val="41"/>
  </w:num>
  <w:num w:numId="48">
    <w:abstractNumId w:val="30"/>
  </w:num>
  <w:num w:numId="49">
    <w:abstractNumId w:val="4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123"/>
    <w:rsid w:val="000001C2"/>
    <w:rsid w:val="00003A32"/>
    <w:rsid w:val="00005A5E"/>
    <w:rsid w:val="00005DE6"/>
    <w:rsid w:val="00010121"/>
    <w:rsid w:val="0001020C"/>
    <w:rsid w:val="00011B1B"/>
    <w:rsid w:val="000133AB"/>
    <w:rsid w:val="00014CFB"/>
    <w:rsid w:val="0001555F"/>
    <w:rsid w:val="000213B4"/>
    <w:rsid w:val="00030219"/>
    <w:rsid w:val="00030841"/>
    <w:rsid w:val="00030E7B"/>
    <w:rsid w:val="00031FC6"/>
    <w:rsid w:val="00033241"/>
    <w:rsid w:val="000413DB"/>
    <w:rsid w:val="00041491"/>
    <w:rsid w:val="000414BA"/>
    <w:rsid w:val="0004235E"/>
    <w:rsid w:val="00042427"/>
    <w:rsid w:val="00042936"/>
    <w:rsid w:val="00044105"/>
    <w:rsid w:val="0004481A"/>
    <w:rsid w:val="00045483"/>
    <w:rsid w:val="00050947"/>
    <w:rsid w:val="0005199B"/>
    <w:rsid w:val="00054630"/>
    <w:rsid w:val="00060FA0"/>
    <w:rsid w:val="000610E5"/>
    <w:rsid w:val="00062B90"/>
    <w:rsid w:val="00064BBB"/>
    <w:rsid w:val="00065662"/>
    <w:rsid w:val="00066F03"/>
    <w:rsid w:val="000748FB"/>
    <w:rsid w:val="0007526C"/>
    <w:rsid w:val="000856CA"/>
    <w:rsid w:val="000901EE"/>
    <w:rsid w:val="00092328"/>
    <w:rsid w:val="00092F79"/>
    <w:rsid w:val="00092FE5"/>
    <w:rsid w:val="0009750D"/>
    <w:rsid w:val="000A1B0D"/>
    <w:rsid w:val="000A4304"/>
    <w:rsid w:val="000B10D9"/>
    <w:rsid w:val="000B222A"/>
    <w:rsid w:val="000B6F9F"/>
    <w:rsid w:val="000D0A9E"/>
    <w:rsid w:val="000D1B71"/>
    <w:rsid w:val="000D4239"/>
    <w:rsid w:val="000D4615"/>
    <w:rsid w:val="000D5C9A"/>
    <w:rsid w:val="000D65C0"/>
    <w:rsid w:val="000D6E3B"/>
    <w:rsid w:val="000D6EE4"/>
    <w:rsid w:val="000E750D"/>
    <w:rsid w:val="000F1A11"/>
    <w:rsid w:val="000F2A99"/>
    <w:rsid w:val="000F3B5A"/>
    <w:rsid w:val="000F7F8F"/>
    <w:rsid w:val="0010168F"/>
    <w:rsid w:val="00103C05"/>
    <w:rsid w:val="00111721"/>
    <w:rsid w:val="00112AB3"/>
    <w:rsid w:val="00122A7C"/>
    <w:rsid w:val="00122C3F"/>
    <w:rsid w:val="00124159"/>
    <w:rsid w:val="001322D0"/>
    <w:rsid w:val="0013247A"/>
    <w:rsid w:val="00133971"/>
    <w:rsid w:val="00135DBE"/>
    <w:rsid w:val="00142178"/>
    <w:rsid w:val="0014281C"/>
    <w:rsid w:val="00143013"/>
    <w:rsid w:val="00144C44"/>
    <w:rsid w:val="0015328A"/>
    <w:rsid w:val="00160281"/>
    <w:rsid w:val="00161465"/>
    <w:rsid w:val="00162662"/>
    <w:rsid w:val="0017061E"/>
    <w:rsid w:val="00180A1F"/>
    <w:rsid w:val="00184280"/>
    <w:rsid w:val="00185056"/>
    <w:rsid w:val="00185C69"/>
    <w:rsid w:val="00187EB0"/>
    <w:rsid w:val="001949DC"/>
    <w:rsid w:val="001A3776"/>
    <w:rsid w:val="001A40C0"/>
    <w:rsid w:val="001A5B68"/>
    <w:rsid w:val="001A69E2"/>
    <w:rsid w:val="001A6B3D"/>
    <w:rsid w:val="001B20EB"/>
    <w:rsid w:val="001C46E2"/>
    <w:rsid w:val="001C63C3"/>
    <w:rsid w:val="001D092B"/>
    <w:rsid w:val="001D198B"/>
    <w:rsid w:val="001D24B3"/>
    <w:rsid w:val="001D57EE"/>
    <w:rsid w:val="001D5F97"/>
    <w:rsid w:val="001E11A8"/>
    <w:rsid w:val="001F2723"/>
    <w:rsid w:val="001F6D64"/>
    <w:rsid w:val="002016E8"/>
    <w:rsid w:val="00204FB5"/>
    <w:rsid w:val="00205D65"/>
    <w:rsid w:val="0021594F"/>
    <w:rsid w:val="00215B17"/>
    <w:rsid w:val="00230452"/>
    <w:rsid w:val="00232B49"/>
    <w:rsid w:val="00234623"/>
    <w:rsid w:val="00234F6A"/>
    <w:rsid w:val="0023664A"/>
    <w:rsid w:val="0024070E"/>
    <w:rsid w:val="00244643"/>
    <w:rsid w:val="00244D1B"/>
    <w:rsid w:val="002512C7"/>
    <w:rsid w:val="00255C2F"/>
    <w:rsid w:val="00255E63"/>
    <w:rsid w:val="002605A3"/>
    <w:rsid w:val="002614C7"/>
    <w:rsid w:val="002656A0"/>
    <w:rsid w:val="00281B8D"/>
    <w:rsid w:val="00283435"/>
    <w:rsid w:val="00284E95"/>
    <w:rsid w:val="00286BBE"/>
    <w:rsid w:val="00293D60"/>
    <w:rsid w:val="00297CDB"/>
    <w:rsid w:val="002A0E85"/>
    <w:rsid w:val="002A117B"/>
    <w:rsid w:val="002A375D"/>
    <w:rsid w:val="002A4A35"/>
    <w:rsid w:val="002A76B6"/>
    <w:rsid w:val="002B0827"/>
    <w:rsid w:val="002B1CBE"/>
    <w:rsid w:val="002B2478"/>
    <w:rsid w:val="002B250A"/>
    <w:rsid w:val="002B49AD"/>
    <w:rsid w:val="002B52AF"/>
    <w:rsid w:val="002C0E48"/>
    <w:rsid w:val="002C18A5"/>
    <w:rsid w:val="002C298C"/>
    <w:rsid w:val="002C306C"/>
    <w:rsid w:val="002D04DF"/>
    <w:rsid w:val="002D1444"/>
    <w:rsid w:val="002D72E4"/>
    <w:rsid w:val="002D7EC4"/>
    <w:rsid w:val="002E53F8"/>
    <w:rsid w:val="002E6833"/>
    <w:rsid w:val="002E6D61"/>
    <w:rsid w:val="002F1D4E"/>
    <w:rsid w:val="002F36E4"/>
    <w:rsid w:val="002F4CCF"/>
    <w:rsid w:val="002F55B5"/>
    <w:rsid w:val="00301532"/>
    <w:rsid w:val="003106CB"/>
    <w:rsid w:val="003126D9"/>
    <w:rsid w:val="003130CC"/>
    <w:rsid w:val="003137C6"/>
    <w:rsid w:val="003147E8"/>
    <w:rsid w:val="00316CDA"/>
    <w:rsid w:val="00317F6E"/>
    <w:rsid w:val="00320CFB"/>
    <w:rsid w:val="0032441B"/>
    <w:rsid w:val="00325070"/>
    <w:rsid w:val="003312EB"/>
    <w:rsid w:val="00333EE5"/>
    <w:rsid w:val="00334B78"/>
    <w:rsid w:val="00337A55"/>
    <w:rsid w:val="00337A87"/>
    <w:rsid w:val="003437D4"/>
    <w:rsid w:val="003465BD"/>
    <w:rsid w:val="003617E1"/>
    <w:rsid w:val="00361CB9"/>
    <w:rsid w:val="00371173"/>
    <w:rsid w:val="003718EC"/>
    <w:rsid w:val="003727C3"/>
    <w:rsid w:val="0037317F"/>
    <w:rsid w:val="0037478C"/>
    <w:rsid w:val="0037611D"/>
    <w:rsid w:val="00380307"/>
    <w:rsid w:val="00380840"/>
    <w:rsid w:val="00381881"/>
    <w:rsid w:val="00390D6E"/>
    <w:rsid w:val="003A0A43"/>
    <w:rsid w:val="003A0A85"/>
    <w:rsid w:val="003A297C"/>
    <w:rsid w:val="003A3859"/>
    <w:rsid w:val="003A3A65"/>
    <w:rsid w:val="003A4F0D"/>
    <w:rsid w:val="003A50EC"/>
    <w:rsid w:val="003A7469"/>
    <w:rsid w:val="003A7EDB"/>
    <w:rsid w:val="003B3273"/>
    <w:rsid w:val="003B45FA"/>
    <w:rsid w:val="003B6519"/>
    <w:rsid w:val="003D0814"/>
    <w:rsid w:val="003D3F37"/>
    <w:rsid w:val="003E060F"/>
    <w:rsid w:val="003F2E05"/>
    <w:rsid w:val="003F61B8"/>
    <w:rsid w:val="00413F5C"/>
    <w:rsid w:val="00424379"/>
    <w:rsid w:val="00426E1F"/>
    <w:rsid w:val="00427619"/>
    <w:rsid w:val="00431369"/>
    <w:rsid w:val="0044642E"/>
    <w:rsid w:val="004475FF"/>
    <w:rsid w:val="00453703"/>
    <w:rsid w:val="0045422D"/>
    <w:rsid w:val="0046067A"/>
    <w:rsid w:val="00462266"/>
    <w:rsid w:val="004623E3"/>
    <w:rsid w:val="00463E93"/>
    <w:rsid w:val="0046600E"/>
    <w:rsid w:val="00467647"/>
    <w:rsid w:val="00471DF4"/>
    <w:rsid w:val="00472776"/>
    <w:rsid w:val="0048000B"/>
    <w:rsid w:val="004809A0"/>
    <w:rsid w:val="004929FA"/>
    <w:rsid w:val="004A0819"/>
    <w:rsid w:val="004A471F"/>
    <w:rsid w:val="004B361C"/>
    <w:rsid w:val="004B4165"/>
    <w:rsid w:val="004C4AC5"/>
    <w:rsid w:val="004D3253"/>
    <w:rsid w:val="004D3341"/>
    <w:rsid w:val="004D4095"/>
    <w:rsid w:val="004D568A"/>
    <w:rsid w:val="004E10D7"/>
    <w:rsid w:val="004E1624"/>
    <w:rsid w:val="004E2A0B"/>
    <w:rsid w:val="004E6A63"/>
    <w:rsid w:val="004E75A9"/>
    <w:rsid w:val="004E7DFA"/>
    <w:rsid w:val="004F32EF"/>
    <w:rsid w:val="004F5603"/>
    <w:rsid w:val="004F5A40"/>
    <w:rsid w:val="00502E39"/>
    <w:rsid w:val="005031CA"/>
    <w:rsid w:val="00507ECA"/>
    <w:rsid w:val="005123BF"/>
    <w:rsid w:val="00512570"/>
    <w:rsid w:val="0051496A"/>
    <w:rsid w:val="005154D9"/>
    <w:rsid w:val="0052338C"/>
    <w:rsid w:val="0052485D"/>
    <w:rsid w:val="00526E31"/>
    <w:rsid w:val="00527EFE"/>
    <w:rsid w:val="00531275"/>
    <w:rsid w:val="005322AF"/>
    <w:rsid w:val="00533705"/>
    <w:rsid w:val="00535178"/>
    <w:rsid w:val="005359A8"/>
    <w:rsid w:val="00536479"/>
    <w:rsid w:val="00540F53"/>
    <w:rsid w:val="00543C87"/>
    <w:rsid w:val="00544A05"/>
    <w:rsid w:val="005464F1"/>
    <w:rsid w:val="0055199F"/>
    <w:rsid w:val="00554F38"/>
    <w:rsid w:val="00555DD0"/>
    <w:rsid w:val="005577D4"/>
    <w:rsid w:val="005608FD"/>
    <w:rsid w:val="00561E1E"/>
    <w:rsid w:val="0056332B"/>
    <w:rsid w:val="005639B7"/>
    <w:rsid w:val="0057016E"/>
    <w:rsid w:val="00575042"/>
    <w:rsid w:val="00577696"/>
    <w:rsid w:val="0058367A"/>
    <w:rsid w:val="00584152"/>
    <w:rsid w:val="00584CBD"/>
    <w:rsid w:val="005856F3"/>
    <w:rsid w:val="005A1D14"/>
    <w:rsid w:val="005A57CA"/>
    <w:rsid w:val="005B1C0E"/>
    <w:rsid w:val="005B2832"/>
    <w:rsid w:val="005B3DF4"/>
    <w:rsid w:val="005B79AA"/>
    <w:rsid w:val="005C1425"/>
    <w:rsid w:val="005C52E4"/>
    <w:rsid w:val="005C6F3D"/>
    <w:rsid w:val="005D10B6"/>
    <w:rsid w:val="005D7066"/>
    <w:rsid w:val="005E7DBF"/>
    <w:rsid w:val="005F066D"/>
    <w:rsid w:val="005F3D39"/>
    <w:rsid w:val="005F4714"/>
    <w:rsid w:val="005F5D37"/>
    <w:rsid w:val="005F6C67"/>
    <w:rsid w:val="00601DCC"/>
    <w:rsid w:val="00603E2A"/>
    <w:rsid w:val="00604D74"/>
    <w:rsid w:val="00605B89"/>
    <w:rsid w:val="006114BA"/>
    <w:rsid w:val="006127F3"/>
    <w:rsid w:val="006173AE"/>
    <w:rsid w:val="00617873"/>
    <w:rsid w:val="00621400"/>
    <w:rsid w:val="00621FB5"/>
    <w:rsid w:val="006267FD"/>
    <w:rsid w:val="00627503"/>
    <w:rsid w:val="00631B64"/>
    <w:rsid w:val="00644A1F"/>
    <w:rsid w:val="006531BC"/>
    <w:rsid w:val="006561FE"/>
    <w:rsid w:val="00657292"/>
    <w:rsid w:val="0066000B"/>
    <w:rsid w:val="0066297F"/>
    <w:rsid w:val="00662B34"/>
    <w:rsid w:val="00663F64"/>
    <w:rsid w:val="006645B4"/>
    <w:rsid w:val="0066626E"/>
    <w:rsid w:val="00672E8C"/>
    <w:rsid w:val="00680516"/>
    <w:rsid w:val="00682576"/>
    <w:rsid w:val="00682A2C"/>
    <w:rsid w:val="00685388"/>
    <w:rsid w:val="006874F4"/>
    <w:rsid w:val="00687D5D"/>
    <w:rsid w:val="006912C8"/>
    <w:rsid w:val="00694C2A"/>
    <w:rsid w:val="00697294"/>
    <w:rsid w:val="006A2308"/>
    <w:rsid w:val="006A3C08"/>
    <w:rsid w:val="006A690A"/>
    <w:rsid w:val="006B006E"/>
    <w:rsid w:val="006B0384"/>
    <w:rsid w:val="006B126C"/>
    <w:rsid w:val="006B72EA"/>
    <w:rsid w:val="006B758E"/>
    <w:rsid w:val="006B79DD"/>
    <w:rsid w:val="006C0EA4"/>
    <w:rsid w:val="006C0FB0"/>
    <w:rsid w:val="006C275D"/>
    <w:rsid w:val="006C43FE"/>
    <w:rsid w:val="006D0AE9"/>
    <w:rsid w:val="006D1C90"/>
    <w:rsid w:val="006D37BD"/>
    <w:rsid w:val="006D5E8D"/>
    <w:rsid w:val="006E3D65"/>
    <w:rsid w:val="006E419D"/>
    <w:rsid w:val="006F3DD1"/>
    <w:rsid w:val="006F730B"/>
    <w:rsid w:val="006F7983"/>
    <w:rsid w:val="006F7A71"/>
    <w:rsid w:val="00707679"/>
    <w:rsid w:val="00707E4F"/>
    <w:rsid w:val="00710866"/>
    <w:rsid w:val="00710AB8"/>
    <w:rsid w:val="00710EAF"/>
    <w:rsid w:val="00717512"/>
    <w:rsid w:val="00721D9F"/>
    <w:rsid w:val="00724A5E"/>
    <w:rsid w:val="00735E26"/>
    <w:rsid w:val="007427F1"/>
    <w:rsid w:val="00742EB4"/>
    <w:rsid w:val="00742FC7"/>
    <w:rsid w:val="0074482C"/>
    <w:rsid w:val="007504C2"/>
    <w:rsid w:val="00750594"/>
    <w:rsid w:val="00751634"/>
    <w:rsid w:val="0075358A"/>
    <w:rsid w:val="00756F80"/>
    <w:rsid w:val="00764567"/>
    <w:rsid w:val="00767E48"/>
    <w:rsid w:val="007717A0"/>
    <w:rsid w:val="00771FD0"/>
    <w:rsid w:val="00773BA2"/>
    <w:rsid w:val="00773E4B"/>
    <w:rsid w:val="0077547A"/>
    <w:rsid w:val="00775A34"/>
    <w:rsid w:val="00775BFE"/>
    <w:rsid w:val="00775F9C"/>
    <w:rsid w:val="00776CE5"/>
    <w:rsid w:val="007800F3"/>
    <w:rsid w:val="007875C7"/>
    <w:rsid w:val="00790B97"/>
    <w:rsid w:val="00793D30"/>
    <w:rsid w:val="00794F0D"/>
    <w:rsid w:val="00795CB5"/>
    <w:rsid w:val="00796064"/>
    <w:rsid w:val="007A4A7C"/>
    <w:rsid w:val="007A569E"/>
    <w:rsid w:val="007A7BB7"/>
    <w:rsid w:val="007B56E3"/>
    <w:rsid w:val="007B781A"/>
    <w:rsid w:val="007C1EAB"/>
    <w:rsid w:val="007C4B7E"/>
    <w:rsid w:val="007D2C88"/>
    <w:rsid w:val="007D420B"/>
    <w:rsid w:val="007E1BED"/>
    <w:rsid w:val="007E447B"/>
    <w:rsid w:val="007E69B2"/>
    <w:rsid w:val="007E7932"/>
    <w:rsid w:val="007F1259"/>
    <w:rsid w:val="007F5BF7"/>
    <w:rsid w:val="007F790D"/>
    <w:rsid w:val="0080039E"/>
    <w:rsid w:val="00802533"/>
    <w:rsid w:val="00806943"/>
    <w:rsid w:val="008114B8"/>
    <w:rsid w:val="00813123"/>
    <w:rsid w:val="00814C85"/>
    <w:rsid w:val="008175BF"/>
    <w:rsid w:val="00820686"/>
    <w:rsid w:val="0082157A"/>
    <w:rsid w:val="00827963"/>
    <w:rsid w:val="00831135"/>
    <w:rsid w:val="008315A0"/>
    <w:rsid w:val="00832C46"/>
    <w:rsid w:val="008345F8"/>
    <w:rsid w:val="008400D1"/>
    <w:rsid w:val="00844391"/>
    <w:rsid w:val="00850BFB"/>
    <w:rsid w:val="00855561"/>
    <w:rsid w:val="00862174"/>
    <w:rsid w:val="0087184C"/>
    <w:rsid w:val="00892EDF"/>
    <w:rsid w:val="0089565C"/>
    <w:rsid w:val="008A023F"/>
    <w:rsid w:val="008A083B"/>
    <w:rsid w:val="008A4177"/>
    <w:rsid w:val="008A53E7"/>
    <w:rsid w:val="008A761E"/>
    <w:rsid w:val="008A7CB7"/>
    <w:rsid w:val="008B1F4D"/>
    <w:rsid w:val="008C268D"/>
    <w:rsid w:val="008C6B6E"/>
    <w:rsid w:val="008D0842"/>
    <w:rsid w:val="008D6917"/>
    <w:rsid w:val="008E12F4"/>
    <w:rsid w:val="008E7D77"/>
    <w:rsid w:val="008F1855"/>
    <w:rsid w:val="00904532"/>
    <w:rsid w:val="00905B3D"/>
    <w:rsid w:val="00914739"/>
    <w:rsid w:val="0092487C"/>
    <w:rsid w:val="00927BD8"/>
    <w:rsid w:val="00930251"/>
    <w:rsid w:val="00930B83"/>
    <w:rsid w:val="00931BFC"/>
    <w:rsid w:val="00931D0D"/>
    <w:rsid w:val="00935781"/>
    <w:rsid w:val="009365F0"/>
    <w:rsid w:val="009415FB"/>
    <w:rsid w:val="00942800"/>
    <w:rsid w:val="00946282"/>
    <w:rsid w:val="00946931"/>
    <w:rsid w:val="00957D57"/>
    <w:rsid w:val="0096186E"/>
    <w:rsid w:val="00961AF4"/>
    <w:rsid w:val="0096713E"/>
    <w:rsid w:val="0097038C"/>
    <w:rsid w:val="0097055A"/>
    <w:rsid w:val="0097085F"/>
    <w:rsid w:val="00970960"/>
    <w:rsid w:val="00982134"/>
    <w:rsid w:val="00984366"/>
    <w:rsid w:val="00985284"/>
    <w:rsid w:val="00986CB2"/>
    <w:rsid w:val="00991170"/>
    <w:rsid w:val="009911F0"/>
    <w:rsid w:val="009A102A"/>
    <w:rsid w:val="009A7DA7"/>
    <w:rsid w:val="009B385F"/>
    <w:rsid w:val="009B5880"/>
    <w:rsid w:val="009B6448"/>
    <w:rsid w:val="009C0A61"/>
    <w:rsid w:val="009C3135"/>
    <w:rsid w:val="009C40AC"/>
    <w:rsid w:val="009C70B8"/>
    <w:rsid w:val="009D286A"/>
    <w:rsid w:val="009D33C4"/>
    <w:rsid w:val="009D35F3"/>
    <w:rsid w:val="009D68E7"/>
    <w:rsid w:val="009F67F9"/>
    <w:rsid w:val="009F71EF"/>
    <w:rsid w:val="009F7F37"/>
    <w:rsid w:val="00A00C27"/>
    <w:rsid w:val="00A01D0C"/>
    <w:rsid w:val="00A047A3"/>
    <w:rsid w:val="00A05F13"/>
    <w:rsid w:val="00A06475"/>
    <w:rsid w:val="00A073F4"/>
    <w:rsid w:val="00A12287"/>
    <w:rsid w:val="00A13FCE"/>
    <w:rsid w:val="00A15A67"/>
    <w:rsid w:val="00A17316"/>
    <w:rsid w:val="00A204B8"/>
    <w:rsid w:val="00A31213"/>
    <w:rsid w:val="00A312DB"/>
    <w:rsid w:val="00A34C54"/>
    <w:rsid w:val="00A37062"/>
    <w:rsid w:val="00A404E7"/>
    <w:rsid w:val="00A448B0"/>
    <w:rsid w:val="00A5192F"/>
    <w:rsid w:val="00A55DD4"/>
    <w:rsid w:val="00A57AB2"/>
    <w:rsid w:val="00A57AC7"/>
    <w:rsid w:val="00A6414A"/>
    <w:rsid w:val="00A710B6"/>
    <w:rsid w:val="00A7387C"/>
    <w:rsid w:val="00A768D9"/>
    <w:rsid w:val="00A76A82"/>
    <w:rsid w:val="00A816B8"/>
    <w:rsid w:val="00A82AD5"/>
    <w:rsid w:val="00A8491D"/>
    <w:rsid w:val="00A8658A"/>
    <w:rsid w:val="00A94F45"/>
    <w:rsid w:val="00AA23D5"/>
    <w:rsid w:val="00AA6613"/>
    <w:rsid w:val="00AB4D84"/>
    <w:rsid w:val="00AB5071"/>
    <w:rsid w:val="00AB75BC"/>
    <w:rsid w:val="00AC147B"/>
    <w:rsid w:val="00AC15CF"/>
    <w:rsid w:val="00AC1634"/>
    <w:rsid w:val="00AC2116"/>
    <w:rsid w:val="00AC2BE9"/>
    <w:rsid w:val="00AC2C97"/>
    <w:rsid w:val="00AC6CD0"/>
    <w:rsid w:val="00AD21EE"/>
    <w:rsid w:val="00AD2B1C"/>
    <w:rsid w:val="00AD46AD"/>
    <w:rsid w:val="00AD7376"/>
    <w:rsid w:val="00AE1F71"/>
    <w:rsid w:val="00AE4086"/>
    <w:rsid w:val="00AE4C20"/>
    <w:rsid w:val="00AE5C9B"/>
    <w:rsid w:val="00AF322A"/>
    <w:rsid w:val="00AF4109"/>
    <w:rsid w:val="00B06E5B"/>
    <w:rsid w:val="00B1075B"/>
    <w:rsid w:val="00B10984"/>
    <w:rsid w:val="00B11CE6"/>
    <w:rsid w:val="00B1465A"/>
    <w:rsid w:val="00B17B25"/>
    <w:rsid w:val="00B17D40"/>
    <w:rsid w:val="00B214EB"/>
    <w:rsid w:val="00B232DB"/>
    <w:rsid w:val="00B23462"/>
    <w:rsid w:val="00B23E2E"/>
    <w:rsid w:val="00B272B6"/>
    <w:rsid w:val="00B30E54"/>
    <w:rsid w:val="00B31730"/>
    <w:rsid w:val="00B319BF"/>
    <w:rsid w:val="00B319F8"/>
    <w:rsid w:val="00B32308"/>
    <w:rsid w:val="00B32331"/>
    <w:rsid w:val="00B45368"/>
    <w:rsid w:val="00B46E6F"/>
    <w:rsid w:val="00B47DA7"/>
    <w:rsid w:val="00B51E8E"/>
    <w:rsid w:val="00B52CDD"/>
    <w:rsid w:val="00B604F3"/>
    <w:rsid w:val="00B6395A"/>
    <w:rsid w:val="00B66812"/>
    <w:rsid w:val="00B7287B"/>
    <w:rsid w:val="00B7420D"/>
    <w:rsid w:val="00B75297"/>
    <w:rsid w:val="00B76F84"/>
    <w:rsid w:val="00B90422"/>
    <w:rsid w:val="00BA0FA6"/>
    <w:rsid w:val="00BA23F3"/>
    <w:rsid w:val="00BA5047"/>
    <w:rsid w:val="00BA5B00"/>
    <w:rsid w:val="00BB2F8E"/>
    <w:rsid w:val="00BB34EF"/>
    <w:rsid w:val="00BC2C8F"/>
    <w:rsid w:val="00BD2601"/>
    <w:rsid w:val="00BD459E"/>
    <w:rsid w:val="00BD689B"/>
    <w:rsid w:val="00BE60F8"/>
    <w:rsid w:val="00BE6D20"/>
    <w:rsid w:val="00BE7E5C"/>
    <w:rsid w:val="00BF0708"/>
    <w:rsid w:val="00BF1749"/>
    <w:rsid w:val="00BF20B2"/>
    <w:rsid w:val="00BF5B1D"/>
    <w:rsid w:val="00BF6C5F"/>
    <w:rsid w:val="00C11583"/>
    <w:rsid w:val="00C11E2E"/>
    <w:rsid w:val="00C125AE"/>
    <w:rsid w:val="00C175F5"/>
    <w:rsid w:val="00C20111"/>
    <w:rsid w:val="00C211BC"/>
    <w:rsid w:val="00C3240D"/>
    <w:rsid w:val="00C32BEE"/>
    <w:rsid w:val="00C365DC"/>
    <w:rsid w:val="00C46B9F"/>
    <w:rsid w:val="00C471C5"/>
    <w:rsid w:val="00C517AD"/>
    <w:rsid w:val="00C51BAA"/>
    <w:rsid w:val="00C5765F"/>
    <w:rsid w:val="00C60F12"/>
    <w:rsid w:val="00C61915"/>
    <w:rsid w:val="00C61D8F"/>
    <w:rsid w:val="00C63D35"/>
    <w:rsid w:val="00C714AD"/>
    <w:rsid w:val="00C71EDA"/>
    <w:rsid w:val="00C81E82"/>
    <w:rsid w:val="00C8234D"/>
    <w:rsid w:val="00C85DC9"/>
    <w:rsid w:val="00C87EAD"/>
    <w:rsid w:val="00C91FDD"/>
    <w:rsid w:val="00C928E7"/>
    <w:rsid w:val="00C93BBE"/>
    <w:rsid w:val="00CA2B98"/>
    <w:rsid w:val="00CA76CF"/>
    <w:rsid w:val="00CB1A3B"/>
    <w:rsid w:val="00CB4B00"/>
    <w:rsid w:val="00CB78D9"/>
    <w:rsid w:val="00CC2DF2"/>
    <w:rsid w:val="00CC652D"/>
    <w:rsid w:val="00CE6587"/>
    <w:rsid w:val="00CF1949"/>
    <w:rsid w:val="00CF4E28"/>
    <w:rsid w:val="00D00014"/>
    <w:rsid w:val="00D0066B"/>
    <w:rsid w:val="00D01928"/>
    <w:rsid w:val="00D03D9B"/>
    <w:rsid w:val="00D065C3"/>
    <w:rsid w:val="00D105D1"/>
    <w:rsid w:val="00D1277E"/>
    <w:rsid w:val="00D12B45"/>
    <w:rsid w:val="00D135DD"/>
    <w:rsid w:val="00D1378F"/>
    <w:rsid w:val="00D14C92"/>
    <w:rsid w:val="00D150BC"/>
    <w:rsid w:val="00D16557"/>
    <w:rsid w:val="00D1787B"/>
    <w:rsid w:val="00D21237"/>
    <w:rsid w:val="00D27D2E"/>
    <w:rsid w:val="00D351CC"/>
    <w:rsid w:val="00D37A91"/>
    <w:rsid w:val="00D37DDC"/>
    <w:rsid w:val="00D418CA"/>
    <w:rsid w:val="00D44C47"/>
    <w:rsid w:val="00D45BDE"/>
    <w:rsid w:val="00D46B31"/>
    <w:rsid w:val="00D47507"/>
    <w:rsid w:val="00D50CEE"/>
    <w:rsid w:val="00D62100"/>
    <w:rsid w:val="00D62FBB"/>
    <w:rsid w:val="00D6496F"/>
    <w:rsid w:val="00D6523D"/>
    <w:rsid w:val="00D679C3"/>
    <w:rsid w:val="00D703A2"/>
    <w:rsid w:val="00D71CA2"/>
    <w:rsid w:val="00D80FAA"/>
    <w:rsid w:val="00D815E4"/>
    <w:rsid w:val="00D8261E"/>
    <w:rsid w:val="00D835E2"/>
    <w:rsid w:val="00D87BF3"/>
    <w:rsid w:val="00D929B6"/>
    <w:rsid w:val="00D952FA"/>
    <w:rsid w:val="00DA135F"/>
    <w:rsid w:val="00DA4529"/>
    <w:rsid w:val="00DA4756"/>
    <w:rsid w:val="00DA524D"/>
    <w:rsid w:val="00DA603F"/>
    <w:rsid w:val="00DA6AF6"/>
    <w:rsid w:val="00DB1951"/>
    <w:rsid w:val="00DB4F99"/>
    <w:rsid w:val="00DB5519"/>
    <w:rsid w:val="00DC197F"/>
    <w:rsid w:val="00DC5C2C"/>
    <w:rsid w:val="00DC69BF"/>
    <w:rsid w:val="00DE2643"/>
    <w:rsid w:val="00DF2D3A"/>
    <w:rsid w:val="00DF586E"/>
    <w:rsid w:val="00DF71EC"/>
    <w:rsid w:val="00DF7C4E"/>
    <w:rsid w:val="00DF7EFE"/>
    <w:rsid w:val="00E0026A"/>
    <w:rsid w:val="00E04EB9"/>
    <w:rsid w:val="00E06D77"/>
    <w:rsid w:val="00E06D79"/>
    <w:rsid w:val="00E11271"/>
    <w:rsid w:val="00E139D3"/>
    <w:rsid w:val="00E16EC5"/>
    <w:rsid w:val="00E17922"/>
    <w:rsid w:val="00E1795B"/>
    <w:rsid w:val="00E24003"/>
    <w:rsid w:val="00E26F43"/>
    <w:rsid w:val="00E3244D"/>
    <w:rsid w:val="00E35647"/>
    <w:rsid w:val="00E37FED"/>
    <w:rsid w:val="00E42B58"/>
    <w:rsid w:val="00E44FD9"/>
    <w:rsid w:val="00E52C22"/>
    <w:rsid w:val="00E530DF"/>
    <w:rsid w:val="00E53147"/>
    <w:rsid w:val="00E535BF"/>
    <w:rsid w:val="00E536BA"/>
    <w:rsid w:val="00E562F1"/>
    <w:rsid w:val="00E571CD"/>
    <w:rsid w:val="00E65186"/>
    <w:rsid w:val="00E7164A"/>
    <w:rsid w:val="00E71948"/>
    <w:rsid w:val="00E744FA"/>
    <w:rsid w:val="00E75609"/>
    <w:rsid w:val="00E76D35"/>
    <w:rsid w:val="00E8013E"/>
    <w:rsid w:val="00E8057C"/>
    <w:rsid w:val="00E811F5"/>
    <w:rsid w:val="00E907A0"/>
    <w:rsid w:val="00E926A9"/>
    <w:rsid w:val="00EA03A5"/>
    <w:rsid w:val="00EA18F9"/>
    <w:rsid w:val="00EA2017"/>
    <w:rsid w:val="00EA3E3E"/>
    <w:rsid w:val="00EA47C4"/>
    <w:rsid w:val="00EA7A9A"/>
    <w:rsid w:val="00EB2FFE"/>
    <w:rsid w:val="00EB33F4"/>
    <w:rsid w:val="00EB62E9"/>
    <w:rsid w:val="00EB661C"/>
    <w:rsid w:val="00EC25C2"/>
    <w:rsid w:val="00ED0F6B"/>
    <w:rsid w:val="00ED1D2D"/>
    <w:rsid w:val="00ED37D4"/>
    <w:rsid w:val="00ED4E2E"/>
    <w:rsid w:val="00ED545A"/>
    <w:rsid w:val="00ED6715"/>
    <w:rsid w:val="00ED6DBD"/>
    <w:rsid w:val="00ED737E"/>
    <w:rsid w:val="00EE015D"/>
    <w:rsid w:val="00EE0B3D"/>
    <w:rsid w:val="00EE0B51"/>
    <w:rsid w:val="00EE1A12"/>
    <w:rsid w:val="00EE47D4"/>
    <w:rsid w:val="00EE4BF4"/>
    <w:rsid w:val="00EE4C53"/>
    <w:rsid w:val="00EE5D08"/>
    <w:rsid w:val="00EE6197"/>
    <w:rsid w:val="00EF1A7A"/>
    <w:rsid w:val="00EF3A3F"/>
    <w:rsid w:val="00EF4B7A"/>
    <w:rsid w:val="00EF6484"/>
    <w:rsid w:val="00EF730F"/>
    <w:rsid w:val="00F000F1"/>
    <w:rsid w:val="00F015E7"/>
    <w:rsid w:val="00F01D02"/>
    <w:rsid w:val="00F02850"/>
    <w:rsid w:val="00F03BE8"/>
    <w:rsid w:val="00F04230"/>
    <w:rsid w:val="00F0475A"/>
    <w:rsid w:val="00F06775"/>
    <w:rsid w:val="00F067D5"/>
    <w:rsid w:val="00F147B9"/>
    <w:rsid w:val="00F153B7"/>
    <w:rsid w:val="00F21027"/>
    <w:rsid w:val="00F2358D"/>
    <w:rsid w:val="00F24F39"/>
    <w:rsid w:val="00F26820"/>
    <w:rsid w:val="00F272D4"/>
    <w:rsid w:val="00F27425"/>
    <w:rsid w:val="00F3024A"/>
    <w:rsid w:val="00F328D8"/>
    <w:rsid w:val="00F347BC"/>
    <w:rsid w:val="00F37572"/>
    <w:rsid w:val="00F37C90"/>
    <w:rsid w:val="00F401B2"/>
    <w:rsid w:val="00F452AF"/>
    <w:rsid w:val="00F46748"/>
    <w:rsid w:val="00F50ED6"/>
    <w:rsid w:val="00F52FD8"/>
    <w:rsid w:val="00F55E25"/>
    <w:rsid w:val="00F60C71"/>
    <w:rsid w:val="00F71C53"/>
    <w:rsid w:val="00F754C5"/>
    <w:rsid w:val="00F759D9"/>
    <w:rsid w:val="00F77C46"/>
    <w:rsid w:val="00F86372"/>
    <w:rsid w:val="00F86F3E"/>
    <w:rsid w:val="00F91280"/>
    <w:rsid w:val="00F96905"/>
    <w:rsid w:val="00FA2884"/>
    <w:rsid w:val="00FA5090"/>
    <w:rsid w:val="00FA6053"/>
    <w:rsid w:val="00FB05FE"/>
    <w:rsid w:val="00FB0EB5"/>
    <w:rsid w:val="00FB1DB3"/>
    <w:rsid w:val="00FB209B"/>
    <w:rsid w:val="00FB568E"/>
    <w:rsid w:val="00FB694B"/>
    <w:rsid w:val="00FC0E11"/>
    <w:rsid w:val="00FC4690"/>
    <w:rsid w:val="00FC4A0C"/>
    <w:rsid w:val="00FC6F3C"/>
    <w:rsid w:val="00FD22D8"/>
    <w:rsid w:val="00FD7E8F"/>
    <w:rsid w:val="00FE0FF4"/>
    <w:rsid w:val="00FE1F6E"/>
    <w:rsid w:val="00FE1FA9"/>
    <w:rsid w:val="00FE2E1B"/>
    <w:rsid w:val="00FE44DE"/>
    <w:rsid w:val="00FE628D"/>
    <w:rsid w:val="00FE7F58"/>
    <w:rsid w:val="00FF08B0"/>
    <w:rsid w:val="00FF26DC"/>
    <w:rsid w:val="00FF6A53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2A631AE7-1F9B-4D93-BC1F-CA060796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611D"/>
    <w:rPr>
      <w:rFonts w:ascii="Univers" w:hAnsi="Univers"/>
      <w:sz w:val="24"/>
      <w:lang w:val="es-ES_tradnl" w:eastAsia="es-ES"/>
    </w:rPr>
  </w:style>
  <w:style w:type="paragraph" w:styleId="Ttulo1">
    <w:name w:val="heading 1"/>
    <w:basedOn w:val="Normal"/>
    <w:next w:val="Normal"/>
    <w:autoRedefine/>
    <w:qFormat/>
    <w:rsid w:val="005B2832"/>
    <w:pPr>
      <w:keepNext/>
      <w:ind w:right="-68"/>
      <w:jc w:val="both"/>
      <w:outlineLvl w:val="0"/>
    </w:pPr>
    <w:rPr>
      <w:b/>
      <w:spacing w:val="-3"/>
    </w:rPr>
  </w:style>
  <w:style w:type="paragraph" w:styleId="Ttulo2">
    <w:name w:val="heading 2"/>
    <w:basedOn w:val="Normal"/>
    <w:next w:val="Normal"/>
    <w:autoRedefine/>
    <w:qFormat/>
    <w:rsid w:val="0066626E"/>
    <w:pPr>
      <w:keepNext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rsid w:val="0037611D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7611D"/>
    <w:pPr>
      <w:keepNext/>
      <w:numPr>
        <w:ilvl w:val="3"/>
        <w:numId w:val="16"/>
      </w:numPr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37611D"/>
    <w:pPr>
      <w:numPr>
        <w:ilvl w:val="4"/>
        <w:numId w:val="16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37611D"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37611D"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37611D"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37611D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"/>
    <w:rsid w:val="0037611D"/>
  </w:style>
  <w:style w:type="character" w:customStyle="1" w:styleId="DefaultParagraphFo">
    <w:name w:val="Default Paragraph Fo"/>
    <w:basedOn w:val="Fuentedeencabezadopredeter"/>
    <w:rsid w:val="0037611D"/>
  </w:style>
  <w:style w:type="character" w:customStyle="1" w:styleId="Fuentedeencabezado">
    <w:name w:val="Fuente de encabezado"/>
    <w:basedOn w:val="Fuentedeencabezadopredeter"/>
    <w:rsid w:val="0037611D"/>
  </w:style>
  <w:style w:type="character" w:customStyle="1" w:styleId="Documento4">
    <w:name w:val="Documento 4"/>
    <w:basedOn w:val="Fuentedeencabezadopredeter"/>
    <w:rsid w:val="0037611D"/>
    <w:rPr>
      <w:b/>
      <w:i/>
      <w:sz w:val="24"/>
    </w:rPr>
  </w:style>
  <w:style w:type="character" w:customStyle="1" w:styleId="Bibliogr">
    <w:name w:val="Bibliogr"/>
    <w:basedOn w:val="Fuentedeencabezadopredeter"/>
    <w:rsid w:val="0037611D"/>
  </w:style>
  <w:style w:type="character" w:customStyle="1" w:styleId="Documento5">
    <w:name w:val="Documento 5"/>
    <w:basedOn w:val="Fuentedeencabezadopredeter"/>
    <w:rsid w:val="0037611D"/>
  </w:style>
  <w:style w:type="character" w:customStyle="1" w:styleId="Documento2">
    <w:name w:val="Documento 2"/>
    <w:basedOn w:val="Fuentedeencabezadopredeter"/>
    <w:rsid w:val="0037611D"/>
  </w:style>
  <w:style w:type="character" w:customStyle="1" w:styleId="Documento6">
    <w:name w:val="Documento 6"/>
    <w:basedOn w:val="Fuentedeencabezadopredeter"/>
    <w:rsid w:val="0037611D"/>
  </w:style>
  <w:style w:type="character" w:customStyle="1" w:styleId="Documento7">
    <w:name w:val="Documento 7"/>
    <w:basedOn w:val="Fuentedeencabezadopredeter"/>
    <w:rsid w:val="0037611D"/>
  </w:style>
  <w:style w:type="character" w:customStyle="1" w:styleId="Documento8">
    <w:name w:val="Documento 8"/>
    <w:basedOn w:val="Fuentedeencabezadopredeter"/>
    <w:rsid w:val="0037611D"/>
  </w:style>
  <w:style w:type="character" w:customStyle="1" w:styleId="Documento3">
    <w:name w:val="Documento 3"/>
    <w:basedOn w:val="Fuentedeencabezadopredeter"/>
    <w:rsid w:val="0037611D"/>
  </w:style>
  <w:style w:type="paragraph" w:customStyle="1" w:styleId="Pr">
    <w:name w:val="PÀÀr"/>
    <w:aliases w:val="der,1"/>
    <w:rsid w:val="0037611D"/>
    <w:pPr>
      <w:tabs>
        <w:tab w:val="left" w:pos="-461"/>
        <w:tab w:val="left" w:pos="259"/>
        <w:tab w:val="left" w:pos="772"/>
        <w:tab w:val="decimal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5">
    <w:name w:val="PÀÀr15"/>
    <w:aliases w:val="der15,2"/>
    <w:rsid w:val="0037611D"/>
    <w:pPr>
      <w:tabs>
        <w:tab w:val="left" w:pos="-461"/>
        <w:tab w:val="left" w:pos="259"/>
        <w:tab w:val="left" w:pos="979"/>
        <w:tab w:val="left" w:pos="1405"/>
        <w:tab w:val="decimal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4">
    <w:name w:val="PÀÀr14"/>
    <w:aliases w:val="der14,3"/>
    <w:rsid w:val="0037611D"/>
    <w:pPr>
      <w:tabs>
        <w:tab w:val="left" w:pos="-461"/>
        <w:tab w:val="left" w:pos="259"/>
        <w:tab w:val="left" w:pos="979"/>
        <w:tab w:val="left" w:pos="1699"/>
        <w:tab w:val="left" w:pos="2184"/>
        <w:tab w:val="decimal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3">
    <w:name w:val="PÀÀr13"/>
    <w:aliases w:val="der13,4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2904"/>
        <w:tab w:val="decimal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Documento1">
    <w:name w:val="Documento 1"/>
    <w:rsid w:val="0037611D"/>
    <w:pPr>
      <w:keepNext/>
      <w:keepLines/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2">
    <w:name w:val="PÀÀr12"/>
    <w:aliases w:val="der12,5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504"/>
        <w:tab w:val="decimal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1">
    <w:name w:val="PÀÀr11"/>
    <w:aliases w:val="der11,6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224"/>
        <w:tab w:val="decimal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10">
    <w:name w:val="PÀÀr10"/>
    <w:aliases w:val="der10,7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077"/>
        <w:tab w:val="decimal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9">
    <w:name w:val="PÀÀr9"/>
    <w:aliases w:val="der9,8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5749"/>
        <w:tab w:val="decimal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character" w:customStyle="1" w:styleId="Tcnico2">
    <w:name w:val="TÀ)Àcnico 2"/>
    <w:basedOn w:val="Fuentedeencabezadopredeter"/>
    <w:rsid w:val="0037611D"/>
  </w:style>
  <w:style w:type="character" w:customStyle="1" w:styleId="Tcnico3">
    <w:name w:val="TÀ)Àcnico 3"/>
    <w:basedOn w:val="Fuentedeencabezadopredeter"/>
    <w:rsid w:val="0037611D"/>
  </w:style>
  <w:style w:type="paragraph" w:customStyle="1" w:styleId="Tcnico4">
    <w:name w:val="TÀ)Àcnico 4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character" w:customStyle="1" w:styleId="Tcnico1">
    <w:name w:val="TÀ)Àcnico 1"/>
    <w:basedOn w:val="Fuentedeencabezadopredeter"/>
    <w:rsid w:val="0037611D"/>
  </w:style>
  <w:style w:type="character" w:customStyle="1" w:styleId="Inic">
    <w:name w:val="Inic"/>
    <w:aliases w:val="doc"/>
    <w:basedOn w:val="Fuentedeencabezadopredeter"/>
    <w:rsid w:val="0037611D"/>
  </w:style>
  <w:style w:type="paragraph" w:customStyle="1" w:styleId="Tcnico5">
    <w:name w:val="TÀ)Àcnico 5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paragraph" w:customStyle="1" w:styleId="Tcnico6">
    <w:name w:val="TÀ)Àcnico 6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paragraph" w:customStyle="1" w:styleId="Tcnico7">
    <w:name w:val="TÀ)Àcnico 7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paragraph" w:customStyle="1" w:styleId="Tcnico8">
    <w:name w:val="TÀ)Àcnico 8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b/>
      <w:sz w:val="24"/>
      <w:lang w:val="en-US" w:eastAsia="es-ES"/>
    </w:rPr>
  </w:style>
  <w:style w:type="character" w:customStyle="1" w:styleId="Inic1">
    <w:name w:val="Inic1"/>
    <w:aliases w:val="est,t"/>
    <w:basedOn w:val="Fuentedeencabezadopredeter"/>
    <w:rsid w:val="0037611D"/>
  </w:style>
  <w:style w:type="paragraph" w:customStyle="1" w:styleId="Escr">
    <w:name w:val="Escr"/>
    <w:aliases w:val="legal"/>
    <w:rsid w:val="0037611D"/>
    <w:pPr>
      <w:tabs>
        <w:tab w:val="left" w:pos="-461"/>
        <w:tab w:val="left" w:pos="259"/>
        <w:tab w:val="left" w:pos="979"/>
        <w:tab w:val="left" w:pos="1699"/>
        <w:tab w:val="left" w:pos="2419"/>
        <w:tab w:val="left" w:pos="3139"/>
        <w:tab w:val="left" w:pos="3859"/>
        <w:tab w:val="left" w:pos="4579"/>
        <w:tab w:val="left" w:pos="5299"/>
        <w:tab w:val="left" w:pos="6019"/>
        <w:tab w:val="left" w:pos="6739"/>
        <w:tab w:val="left" w:pos="7459"/>
        <w:tab w:val="left" w:pos="8179"/>
        <w:tab w:val="left" w:pos="8899"/>
        <w:tab w:val="left" w:pos="9619"/>
      </w:tabs>
      <w:suppressAutoHyphens/>
    </w:pPr>
    <w:rPr>
      <w:rFonts w:ascii="Univers" w:hAnsi="Univers"/>
      <w:sz w:val="24"/>
      <w:lang w:val="en-US" w:eastAsia="es-ES"/>
    </w:rPr>
  </w:style>
  <w:style w:type="character" w:customStyle="1" w:styleId="EquationCaption">
    <w:name w:val="_Equation Caption"/>
    <w:basedOn w:val="Fuentedeencabezadopredeter"/>
    <w:rsid w:val="0037611D"/>
  </w:style>
  <w:style w:type="paragraph" w:styleId="Encabezado">
    <w:name w:val="header"/>
    <w:aliases w:val="Encabezado1,encabezado,Encabezado Car Car Car Car Car,Encabezado Car Car Car"/>
    <w:basedOn w:val="Normal"/>
    <w:link w:val="EncabezadoCar"/>
    <w:uiPriority w:val="99"/>
    <w:rsid w:val="0037611D"/>
    <w:pPr>
      <w:tabs>
        <w:tab w:val="left" w:pos="259"/>
        <w:tab w:val="center" w:pos="4511"/>
        <w:tab w:val="right" w:pos="8762"/>
        <w:tab w:val="left" w:pos="8899"/>
        <w:tab w:val="left" w:pos="9619"/>
      </w:tabs>
      <w:suppressAutoHyphens/>
    </w:pPr>
  </w:style>
  <w:style w:type="character" w:customStyle="1" w:styleId="Documento4a">
    <w:name w:val="Documento 4a"/>
    <w:basedOn w:val="Fuentedeencabezadopredeter"/>
    <w:rsid w:val="0037611D"/>
    <w:rPr>
      <w:b/>
      <w:i/>
      <w:sz w:val="24"/>
    </w:rPr>
  </w:style>
  <w:style w:type="character" w:customStyle="1" w:styleId="Documento5a">
    <w:name w:val="Documento 5a"/>
    <w:basedOn w:val="Fuentedeencabezadopredeter"/>
    <w:rsid w:val="0037611D"/>
  </w:style>
  <w:style w:type="character" w:customStyle="1" w:styleId="Documento2a">
    <w:name w:val="Documento 2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character" w:customStyle="1" w:styleId="Documento6a">
    <w:name w:val="Documento 6a"/>
    <w:basedOn w:val="Fuentedeencabezadopredeter"/>
    <w:rsid w:val="0037611D"/>
  </w:style>
  <w:style w:type="character" w:customStyle="1" w:styleId="Documento7a">
    <w:name w:val="Documento 7a"/>
    <w:basedOn w:val="Fuentedeencabezadopredeter"/>
    <w:rsid w:val="0037611D"/>
  </w:style>
  <w:style w:type="character" w:customStyle="1" w:styleId="Documento8a">
    <w:name w:val="Documento 8a"/>
    <w:basedOn w:val="Fuentedeencabezadopredeter"/>
    <w:rsid w:val="0037611D"/>
  </w:style>
  <w:style w:type="character" w:customStyle="1" w:styleId="Documento3a">
    <w:name w:val="Documento 3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paragraph" w:customStyle="1" w:styleId="Pr8">
    <w:name w:val="PÀÀr8"/>
    <w:aliases w:val="der8,1a"/>
    <w:rsid w:val="0037611D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Univers" w:hAnsi="Univers"/>
      <w:sz w:val="24"/>
      <w:lang w:val="en-US" w:eastAsia="es-ES"/>
    </w:rPr>
  </w:style>
  <w:style w:type="paragraph" w:customStyle="1" w:styleId="Pr7">
    <w:name w:val="PÀÀr7"/>
    <w:aliases w:val="der7,2a"/>
    <w:rsid w:val="0037611D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Univers" w:hAnsi="Univers"/>
      <w:sz w:val="24"/>
      <w:lang w:val="en-US" w:eastAsia="es-ES"/>
    </w:rPr>
  </w:style>
  <w:style w:type="paragraph" w:customStyle="1" w:styleId="Pr6">
    <w:name w:val="PÀÀr6"/>
    <w:aliases w:val="der6,3a"/>
    <w:rsid w:val="0037611D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Univers" w:hAnsi="Univers"/>
      <w:sz w:val="24"/>
      <w:lang w:val="en-US" w:eastAsia="es-ES"/>
    </w:rPr>
  </w:style>
  <w:style w:type="paragraph" w:customStyle="1" w:styleId="Pr5">
    <w:name w:val="PÀÀr5"/>
    <w:aliases w:val="der5,4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Univers" w:hAnsi="Univers"/>
      <w:sz w:val="24"/>
      <w:lang w:val="en-US" w:eastAsia="es-ES"/>
    </w:rPr>
  </w:style>
  <w:style w:type="paragraph" w:customStyle="1" w:styleId="Documento1a">
    <w:name w:val="Documento 1a"/>
    <w:rsid w:val="0037611D"/>
    <w:pPr>
      <w:keepNext/>
      <w:keepLines/>
      <w:tabs>
        <w:tab w:val="left" w:pos="-720"/>
      </w:tabs>
      <w:suppressAutoHyphens/>
    </w:pPr>
    <w:rPr>
      <w:rFonts w:ascii="Univers" w:hAnsi="Univers"/>
      <w:sz w:val="24"/>
      <w:lang w:val="en-US" w:eastAsia="es-ES"/>
    </w:rPr>
  </w:style>
  <w:style w:type="paragraph" w:customStyle="1" w:styleId="Pr4">
    <w:name w:val="PÀÀr4"/>
    <w:aliases w:val="der4,5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Univers" w:hAnsi="Univers"/>
      <w:sz w:val="24"/>
      <w:lang w:val="en-US" w:eastAsia="es-ES"/>
    </w:rPr>
  </w:style>
  <w:style w:type="paragraph" w:customStyle="1" w:styleId="Pr3">
    <w:name w:val="PÀÀr3"/>
    <w:aliases w:val="der3,6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Univers" w:hAnsi="Univers"/>
      <w:sz w:val="24"/>
      <w:lang w:val="en-US" w:eastAsia="es-ES"/>
    </w:rPr>
  </w:style>
  <w:style w:type="paragraph" w:customStyle="1" w:styleId="Pr2">
    <w:name w:val="PÀÀr2"/>
    <w:aliases w:val="der2,7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Univers" w:hAnsi="Univers"/>
      <w:sz w:val="24"/>
      <w:lang w:val="en-US" w:eastAsia="es-ES"/>
    </w:rPr>
  </w:style>
  <w:style w:type="paragraph" w:customStyle="1" w:styleId="Pr1">
    <w:name w:val="PÀÀr1"/>
    <w:aliases w:val="der1,8a"/>
    <w:rsid w:val="0037611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Univers" w:hAnsi="Univers"/>
      <w:sz w:val="24"/>
      <w:lang w:val="en-US" w:eastAsia="es-ES"/>
    </w:rPr>
  </w:style>
  <w:style w:type="character" w:customStyle="1" w:styleId="Tcnico2a">
    <w:name w:val="TÀ)Àcnico 2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character" w:customStyle="1" w:styleId="Tcnico3a">
    <w:name w:val="TÀ)Àcnico 3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paragraph" w:customStyle="1" w:styleId="Tcnico4a">
    <w:name w:val="TÀ)Àcnico 4a"/>
    <w:rsid w:val="0037611D"/>
    <w:pPr>
      <w:tabs>
        <w:tab w:val="left" w:pos="-720"/>
      </w:tabs>
      <w:suppressAutoHyphens/>
    </w:pPr>
    <w:rPr>
      <w:rFonts w:ascii="Univers" w:hAnsi="Univers"/>
      <w:b/>
      <w:sz w:val="24"/>
      <w:lang w:val="en-US" w:eastAsia="es-ES"/>
    </w:rPr>
  </w:style>
  <w:style w:type="character" w:customStyle="1" w:styleId="Tcnico1a">
    <w:name w:val="TÀ)Àcnico 1a"/>
    <w:basedOn w:val="Fuentedeencabezadopredeter"/>
    <w:rsid w:val="0037611D"/>
    <w:rPr>
      <w:rFonts w:ascii="Univers" w:hAnsi="Univers"/>
      <w:noProof w:val="0"/>
      <w:sz w:val="24"/>
      <w:lang w:val="en-US"/>
    </w:rPr>
  </w:style>
  <w:style w:type="paragraph" w:customStyle="1" w:styleId="Tcnico5a">
    <w:name w:val="TÀ)Àcnico 5a"/>
    <w:rsid w:val="0037611D"/>
    <w:pPr>
      <w:tabs>
        <w:tab w:val="left" w:pos="-720"/>
      </w:tabs>
      <w:suppressAutoHyphens/>
      <w:ind w:firstLine="720"/>
    </w:pPr>
    <w:rPr>
      <w:rFonts w:ascii="Univers" w:hAnsi="Univers"/>
      <w:b/>
      <w:sz w:val="24"/>
      <w:lang w:val="en-US" w:eastAsia="es-ES"/>
    </w:rPr>
  </w:style>
  <w:style w:type="paragraph" w:customStyle="1" w:styleId="Tcnico6a">
    <w:name w:val="TÀ)Àcnico 6a"/>
    <w:rsid w:val="0037611D"/>
    <w:pPr>
      <w:tabs>
        <w:tab w:val="left" w:pos="-720"/>
      </w:tabs>
      <w:suppressAutoHyphens/>
      <w:ind w:firstLine="720"/>
    </w:pPr>
    <w:rPr>
      <w:rFonts w:ascii="Univers" w:hAnsi="Univers"/>
      <w:b/>
      <w:sz w:val="24"/>
      <w:lang w:val="en-US" w:eastAsia="es-ES"/>
    </w:rPr>
  </w:style>
  <w:style w:type="paragraph" w:customStyle="1" w:styleId="Tcnico7a">
    <w:name w:val="TÀ)Àcnico 7a"/>
    <w:rsid w:val="0037611D"/>
    <w:pPr>
      <w:tabs>
        <w:tab w:val="left" w:pos="-720"/>
      </w:tabs>
      <w:suppressAutoHyphens/>
      <w:ind w:firstLine="720"/>
    </w:pPr>
    <w:rPr>
      <w:rFonts w:ascii="Univers" w:hAnsi="Univers"/>
      <w:b/>
      <w:sz w:val="24"/>
      <w:lang w:val="en-US" w:eastAsia="es-ES"/>
    </w:rPr>
  </w:style>
  <w:style w:type="paragraph" w:customStyle="1" w:styleId="Tcnico8a">
    <w:name w:val="TÀ)Àcnico 8a"/>
    <w:rsid w:val="0037611D"/>
    <w:pPr>
      <w:tabs>
        <w:tab w:val="left" w:pos="-720"/>
      </w:tabs>
      <w:suppressAutoHyphens/>
      <w:ind w:firstLine="720"/>
    </w:pPr>
    <w:rPr>
      <w:rFonts w:ascii="Univers" w:hAnsi="Univers"/>
      <w:b/>
      <w:sz w:val="24"/>
      <w:lang w:val="en-US" w:eastAsia="es-ES"/>
    </w:rPr>
  </w:style>
  <w:style w:type="paragraph" w:styleId="TDC1">
    <w:name w:val="toc 1"/>
    <w:basedOn w:val="Normal"/>
    <w:next w:val="Normal"/>
    <w:autoRedefine/>
    <w:semiHidden/>
    <w:rsid w:val="0037611D"/>
    <w:pPr>
      <w:tabs>
        <w:tab w:val="left" w:pos="480"/>
        <w:tab w:val="right" w:leader="dot" w:pos="9372"/>
      </w:tabs>
      <w:spacing w:before="120" w:after="120"/>
    </w:pPr>
    <w:rPr>
      <w:rFonts w:ascii="Arial" w:hAnsi="Arial"/>
      <w:b/>
      <w:caps/>
      <w:noProof/>
      <w:sz w:val="20"/>
    </w:rPr>
  </w:style>
  <w:style w:type="paragraph" w:styleId="TDC2">
    <w:name w:val="toc 2"/>
    <w:basedOn w:val="Normal"/>
    <w:next w:val="Normal"/>
    <w:autoRedefine/>
    <w:semiHidden/>
    <w:rsid w:val="0037611D"/>
    <w:pPr>
      <w:tabs>
        <w:tab w:val="left" w:pos="720"/>
        <w:tab w:val="right" w:leader="dot" w:pos="9372"/>
      </w:tabs>
      <w:spacing w:before="120" w:after="120"/>
      <w:ind w:left="238"/>
    </w:pPr>
    <w:rPr>
      <w:rFonts w:ascii="Arial" w:hAnsi="Arial"/>
      <w:noProof/>
      <w:sz w:val="20"/>
    </w:rPr>
  </w:style>
  <w:style w:type="paragraph" w:styleId="TDC3">
    <w:name w:val="toc 3"/>
    <w:basedOn w:val="Normal"/>
    <w:next w:val="Normal"/>
    <w:semiHidden/>
    <w:rsid w:val="0037611D"/>
    <w:pPr>
      <w:ind w:left="480"/>
    </w:pPr>
    <w:rPr>
      <w:rFonts w:ascii="Times New Roman" w:hAnsi="Times New Roman"/>
      <w:i/>
      <w:sz w:val="20"/>
    </w:rPr>
  </w:style>
  <w:style w:type="paragraph" w:styleId="TDC4">
    <w:name w:val="toc 4"/>
    <w:basedOn w:val="Normal"/>
    <w:next w:val="Normal"/>
    <w:semiHidden/>
    <w:rsid w:val="0037611D"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semiHidden/>
    <w:rsid w:val="0037611D"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semiHidden/>
    <w:rsid w:val="0037611D"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semiHidden/>
    <w:rsid w:val="0037611D"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semiHidden/>
    <w:rsid w:val="0037611D"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semiHidden/>
    <w:rsid w:val="0037611D"/>
    <w:pPr>
      <w:ind w:left="1920"/>
    </w:pPr>
    <w:rPr>
      <w:rFonts w:ascii="Times New Roman" w:hAnsi="Times New Roman"/>
      <w:sz w:val="18"/>
    </w:rPr>
  </w:style>
  <w:style w:type="paragraph" w:customStyle="1" w:styleId="ndice1">
    <w:name w:val="índice 1"/>
    <w:basedOn w:val="Normal"/>
    <w:rsid w:val="0037611D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37611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37611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37611D"/>
  </w:style>
  <w:style w:type="character" w:customStyle="1" w:styleId="EquationCaption1">
    <w:name w:val="_Equation Caption1"/>
    <w:rsid w:val="0037611D"/>
  </w:style>
  <w:style w:type="paragraph" w:styleId="Piedepgina">
    <w:name w:val="footer"/>
    <w:basedOn w:val="Normal"/>
    <w:link w:val="PiedepginaCar"/>
    <w:uiPriority w:val="99"/>
    <w:rsid w:val="0037611D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37611D"/>
    <w:pPr>
      <w:tabs>
        <w:tab w:val="left" w:pos="-1440"/>
        <w:tab w:val="left" w:pos="-720"/>
        <w:tab w:val="left" w:pos="720"/>
        <w:tab w:val="left" w:pos="1276"/>
        <w:tab w:val="left" w:pos="1440"/>
      </w:tabs>
      <w:suppressAutoHyphens/>
      <w:ind w:left="2160" w:hanging="742"/>
      <w:jc w:val="both"/>
    </w:pPr>
    <w:rPr>
      <w:spacing w:val="-3"/>
    </w:rPr>
  </w:style>
  <w:style w:type="paragraph" w:styleId="Sangra2detindependiente">
    <w:name w:val="Body Text Indent 2"/>
    <w:basedOn w:val="Normal"/>
    <w:rsid w:val="0037611D"/>
    <w:pPr>
      <w:pBdr>
        <w:left w:val="double" w:sz="4" w:space="0" w:color="auto"/>
      </w:pBd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ind w:left="2160" w:hanging="1026"/>
      <w:jc w:val="both"/>
    </w:pPr>
    <w:rPr>
      <w:spacing w:val="-3"/>
    </w:rPr>
  </w:style>
  <w:style w:type="paragraph" w:styleId="Sangra3detindependiente">
    <w:name w:val="Body Text Indent 3"/>
    <w:basedOn w:val="Normal"/>
    <w:rsid w:val="0037611D"/>
    <w:pPr>
      <w:pBdr>
        <w:left w:val="double" w:sz="4" w:space="4" w:color="auto"/>
      </w:pBdr>
      <w:tabs>
        <w:tab w:val="left" w:pos="-1440"/>
        <w:tab w:val="left" w:pos="-720"/>
        <w:tab w:val="left" w:pos="0"/>
        <w:tab w:val="left" w:pos="720"/>
      </w:tabs>
      <w:suppressAutoHyphens/>
      <w:ind w:left="1440" w:hanging="164"/>
      <w:jc w:val="both"/>
    </w:pPr>
    <w:rPr>
      <w:spacing w:val="-3"/>
    </w:rPr>
  </w:style>
  <w:style w:type="paragraph" w:styleId="Textoindependiente">
    <w:name w:val="Body Text"/>
    <w:basedOn w:val="Normal"/>
    <w:rsid w:val="0037611D"/>
    <w:pPr>
      <w:tabs>
        <w:tab w:val="left" w:pos="-1440"/>
        <w:tab w:val="left" w:pos="-720"/>
      </w:tabs>
      <w:suppressAutoHyphens/>
      <w:jc w:val="both"/>
    </w:pPr>
    <w:rPr>
      <w:rFonts w:ascii="Arial" w:hAnsi="Arial"/>
      <w:spacing w:val="-3"/>
    </w:rPr>
  </w:style>
  <w:style w:type="paragraph" w:customStyle="1" w:styleId="PORTADA">
    <w:name w:val="PORTADA"/>
    <w:basedOn w:val="Ttulo1"/>
    <w:rsid w:val="0037611D"/>
  </w:style>
  <w:style w:type="paragraph" w:customStyle="1" w:styleId="LISTA-TC">
    <w:name w:val="LISTA-TC"/>
    <w:basedOn w:val="Normal"/>
    <w:rsid w:val="0037611D"/>
    <w:pPr>
      <w:numPr>
        <w:numId w:val="21"/>
      </w:numPr>
      <w:tabs>
        <w:tab w:val="left" w:pos="-1440"/>
        <w:tab w:val="left" w:pos="-720"/>
        <w:tab w:val="left" w:pos="4395"/>
      </w:tabs>
      <w:suppressAutoHyphens/>
      <w:jc w:val="both"/>
    </w:pPr>
    <w:rPr>
      <w:rFonts w:ascii="Arial" w:hAnsi="Arial"/>
      <w:b/>
      <w:spacing w:val="-3"/>
    </w:rPr>
  </w:style>
  <w:style w:type="paragraph" w:customStyle="1" w:styleId="Lista1-TC">
    <w:name w:val="Lista1-TC"/>
    <w:basedOn w:val="Normal"/>
    <w:rsid w:val="0037611D"/>
    <w:pPr>
      <w:numPr>
        <w:numId w:val="23"/>
      </w:numPr>
      <w:tabs>
        <w:tab w:val="clear" w:pos="1440"/>
        <w:tab w:val="left" w:pos="-1440"/>
        <w:tab w:val="left" w:pos="-720"/>
        <w:tab w:val="num" w:pos="1080"/>
      </w:tabs>
      <w:suppressAutoHyphens/>
      <w:ind w:left="1080"/>
      <w:jc w:val="both"/>
    </w:pPr>
    <w:rPr>
      <w:rFonts w:ascii="Arial" w:hAnsi="Arial"/>
      <w:spacing w:val="-3"/>
    </w:rPr>
  </w:style>
  <w:style w:type="character" w:styleId="Nmerodepgina">
    <w:name w:val="page number"/>
    <w:basedOn w:val="Fuentedeprrafopredeter"/>
    <w:rsid w:val="0037611D"/>
  </w:style>
  <w:style w:type="paragraph" w:styleId="Textodeglobo">
    <w:name w:val="Balloon Text"/>
    <w:basedOn w:val="Normal"/>
    <w:link w:val="TextodegloboCar"/>
    <w:rsid w:val="008131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3123"/>
    <w:rPr>
      <w:rFonts w:ascii="Tahoma" w:hAnsi="Tahoma" w:cs="Tahoma"/>
      <w:sz w:val="16"/>
      <w:szCs w:val="16"/>
      <w:lang w:val="es-ES_tradnl" w:eastAsia="es-ES"/>
    </w:rPr>
  </w:style>
  <w:style w:type="paragraph" w:styleId="Textosinformato">
    <w:name w:val="Plain Text"/>
    <w:basedOn w:val="Normal"/>
    <w:rsid w:val="007E69B2"/>
    <w:rPr>
      <w:rFonts w:ascii="Courier New" w:hAnsi="Courier New" w:cs="Courier New"/>
      <w:sz w:val="20"/>
      <w:lang w:val="es-ES"/>
    </w:rPr>
  </w:style>
  <w:style w:type="table" w:styleId="Tablaconcuadrcula">
    <w:name w:val="Table Grid"/>
    <w:basedOn w:val="Tablanormal"/>
    <w:uiPriority w:val="59"/>
    <w:rsid w:val="005E7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5B28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B2832"/>
    <w:rPr>
      <w:rFonts w:ascii="Univers" w:hAnsi="Univers"/>
      <w:sz w:val="24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DF58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F586E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customStyle="1" w:styleId="Estilo">
    <w:name w:val="Estilo"/>
    <w:rsid w:val="00F452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es-ES" w:eastAsia="es-ES"/>
    </w:rPr>
  </w:style>
  <w:style w:type="paragraph" w:styleId="Sangranormal">
    <w:name w:val="Normal Indent"/>
    <w:basedOn w:val="Normal"/>
    <w:rsid w:val="00E8013E"/>
    <w:pPr>
      <w:overflowPunct w:val="0"/>
      <w:autoSpaceDE w:val="0"/>
      <w:autoSpaceDN w:val="0"/>
      <w:adjustRightInd w:val="0"/>
      <w:ind w:left="708"/>
      <w:textAlignment w:val="baseline"/>
    </w:pPr>
    <w:rPr>
      <w:rFonts w:ascii="CG Times" w:hAnsi="CG Times"/>
      <w:sz w:val="20"/>
    </w:rPr>
  </w:style>
  <w:style w:type="character" w:customStyle="1" w:styleId="EncabezadoCar">
    <w:name w:val="Encabezado Car"/>
    <w:aliases w:val="Encabezado1 Car1,encabezado Car1,Encabezado Car Car Car Car Car Car1,Encabezado Car Car Car Car1"/>
    <w:basedOn w:val="Fuentedeprrafopredeter"/>
    <w:link w:val="Encabezado"/>
    <w:uiPriority w:val="99"/>
    <w:rsid w:val="00ED4E2E"/>
    <w:rPr>
      <w:rFonts w:ascii="Univers" w:hAnsi="Univers"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2C18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C18A5"/>
    <w:rPr>
      <w:rFonts w:ascii="Univers" w:hAnsi="Univers"/>
      <w:sz w:val="16"/>
      <w:szCs w:val="16"/>
      <w:lang w:val="es-ES_tradnl" w:eastAsia="es-ES"/>
    </w:rPr>
  </w:style>
  <w:style w:type="paragraph" w:styleId="Sinespaciado">
    <w:name w:val="No Spacing"/>
    <w:uiPriority w:val="1"/>
    <w:qFormat/>
    <w:rsid w:val="005F6C67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ED6715"/>
    <w:pPr>
      <w:ind w:left="720"/>
      <w:contextualSpacing/>
    </w:pPr>
  </w:style>
  <w:style w:type="character" w:customStyle="1" w:styleId="EncabezadoCar1">
    <w:name w:val="Encabezado Car1"/>
    <w:aliases w:val="Encabezado1 Car,encabezado Car,Encabezado Car Car,Encabezado Car Car Car Car Car Car,Encabezado Car Car Car Car"/>
    <w:uiPriority w:val="99"/>
    <w:locked/>
    <w:rsid w:val="00A94F45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213"/>
    <w:rPr>
      <w:rFonts w:ascii="Univers" w:hAnsi="Univers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A1B2A-2548-4B57-A272-CEFF271B4509}"/>
</file>

<file path=customXml/itemProps2.xml><?xml version="1.0" encoding="utf-8"?>
<ds:datastoreItem xmlns:ds="http://schemas.openxmlformats.org/officeDocument/2006/customXml" ds:itemID="{BE2C79E0-8324-49A4-8DF7-4FF884B518D3}"/>
</file>

<file path=customXml/itemProps3.xml><?xml version="1.0" encoding="utf-8"?>
<ds:datastoreItem xmlns:ds="http://schemas.openxmlformats.org/officeDocument/2006/customXml" ds:itemID="{A08738FD-C34D-41AA-9CC3-68DCEA17FE61}"/>
</file>

<file path=customXml/itemProps4.xml><?xml version="1.0" encoding="utf-8"?>
<ds:datastoreItem xmlns:ds="http://schemas.openxmlformats.org/officeDocument/2006/customXml" ds:itemID="{2F7531D5-B1A7-4321-B3A1-E587723BB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SIG-F-13 Planificación Gestión del cambio 2.0</vt:lpstr>
    </vt:vector>
  </TitlesOfParts>
  <Manager>Gestión de la Calidad</Manager>
  <Company>Transportes Montejo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SIG-F-13 Planificación Gestión del cambio 3.0</dc:title>
  <dc:subject>Auditorías Internas</dc:subject>
  <dc:creator>Aida Ivonne;3102546027</dc:creator>
  <cp:lastModifiedBy>Amelia Carolina Navarro Onate</cp:lastModifiedBy>
  <cp:revision>3</cp:revision>
  <cp:lastPrinted>2019-05-17T14:33:00Z</cp:lastPrinted>
  <dcterms:created xsi:type="dcterms:W3CDTF">2019-04-11T17:02:00Z</dcterms:created>
  <dcterms:modified xsi:type="dcterms:W3CDTF">2019-05-17T14:33:00Z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